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F8" w:rsidRDefault="008B13F8"/>
    <w:p w:rsidR="008B13F8" w:rsidRPr="003F1E8F" w:rsidRDefault="00396E8C">
      <w:pPr>
        <w:spacing w:line="276" w:lineRule="auto"/>
        <w:rPr>
          <w:rFonts w:ascii="Calibri" w:hAnsi="Calibri"/>
          <w:b/>
          <w:bCs/>
          <w:sz w:val="21"/>
          <w:szCs w:val="21"/>
        </w:rPr>
      </w:pPr>
      <w:r w:rsidRPr="003F1E8F">
        <w:rPr>
          <w:rFonts w:ascii="Calibri" w:hAnsi="Calibri"/>
          <w:b/>
          <w:bCs/>
          <w:sz w:val="21"/>
          <w:szCs w:val="21"/>
        </w:rPr>
        <w:t>KPZ.271.</w:t>
      </w:r>
      <w:r w:rsidR="005B7C57">
        <w:rPr>
          <w:rFonts w:ascii="Calibri" w:hAnsi="Calibri"/>
          <w:b/>
          <w:bCs/>
          <w:sz w:val="21"/>
          <w:szCs w:val="21"/>
        </w:rPr>
        <w:t>3</w:t>
      </w:r>
      <w:r w:rsidR="00E15F84">
        <w:rPr>
          <w:rFonts w:ascii="Calibri" w:hAnsi="Calibri"/>
          <w:b/>
          <w:bCs/>
          <w:sz w:val="21"/>
          <w:szCs w:val="21"/>
        </w:rPr>
        <w:t>5</w:t>
      </w:r>
      <w:r w:rsidRPr="003F1E8F">
        <w:rPr>
          <w:rFonts w:ascii="Calibri" w:hAnsi="Calibri"/>
          <w:b/>
          <w:bCs/>
          <w:sz w:val="21"/>
          <w:szCs w:val="21"/>
        </w:rPr>
        <w:t xml:space="preserve">.2020 </w:t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="00A84F18">
        <w:rPr>
          <w:rFonts w:ascii="Calibri" w:hAnsi="Calibri"/>
          <w:b/>
          <w:bCs/>
          <w:sz w:val="21"/>
          <w:szCs w:val="21"/>
        </w:rPr>
        <w:t xml:space="preserve">        </w:t>
      </w:r>
      <w:r w:rsidR="003F1E8F">
        <w:rPr>
          <w:rFonts w:ascii="Calibri" w:hAnsi="Calibri"/>
          <w:b/>
          <w:bCs/>
          <w:sz w:val="21"/>
          <w:szCs w:val="21"/>
        </w:rPr>
        <w:t xml:space="preserve"> </w:t>
      </w:r>
      <w:r w:rsidRPr="003F1E8F">
        <w:rPr>
          <w:rFonts w:ascii="Calibri" w:hAnsi="Calibri"/>
          <w:b/>
          <w:bCs/>
          <w:sz w:val="21"/>
          <w:szCs w:val="21"/>
        </w:rPr>
        <w:t xml:space="preserve">Ostrołęka, </w:t>
      </w:r>
      <w:r w:rsidR="00E15F84">
        <w:rPr>
          <w:rFonts w:ascii="Calibri" w:hAnsi="Calibri"/>
          <w:b/>
          <w:bCs/>
          <w:sz w:val="21"/>
          <w:szCs w:val="21"/>
        </w:rPr>
        <w:t>28</w:t>
      </w:r>
      <w:r w:rsidR="005B7C57">
        <w:rPr>
          <w:rFonts w:ascii="Calibri" w:hAnsi="Calibri"/>
          <w:b/>
          <w:bCs/>
          <w:sz w:val="21"/>
          <w:szCs w:val="21"/>
        </w:rPr>
        <w:t>.10</w:t>
      </w:r>
      <w:r w:rsidRPr="003F1E8F">
        <w:rPr>
          <w:rFonts w:ascii="Calibri" w:hAnsi="Calibri"/>
          <w:b/>
          <w:bCs/>
          <w:sz w:val="21"/>
          <w:szCs w:val="21"/>
        </w:rPr>
        <w:t>.2020 r.</w:t>
      </w:r>
    </w:p>
    <w:p w:rsidR="008B13F8" w:rsidRDefault="008B13F8"/>
    <w:p w:rsidR="007640E4" w:rsidRDefault="007640E4">
      <w:pPr>
        <w:jc w:val="center"/>
        <w:rPr>
          <w:rFonts w:ascii="Calibri" w:hAnsi="Calibri"/>
          <w:b/>
          <w:bCs/>
        </w:rPr>
      </w:pPr>
    </w:p>
    <w:p w:rsidR="007640E4" w:rsidRDefault="007640E4">
      <w:pPr>
        <w:jc w:val="center"/>
        <w:rPr>
          <w:rFonts w:ascii="Calibri" w:hAnsi="Calibri"/>
          <w:b/>
          <w:bCs/>
        </w:rPr>
      </w:pPr>
    </w:p>
    <w:p w:rsidR="008B13F8" w:rsidRDefault="00396E8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Informacja z otwarcia ofert</w:t>
      </w:r>
    </w:p>
    <w:p w:rsidR="008B13F8" w:rsidRDefault="008B13F8">
      <w:pPr>
        <w:jc w:val="both"/>
        <w:rPr>
          <w:rFonts w:ascii="Calibri" w:hAnsi="Calibri"/>
          <w:sz w:val="21"/>
          <w:szCs w:val="21"/>
        </w:rPr>
      </w:pPr>
    </w:p>
    <w:p w:rsidR="008B13F8" w:rsidRDefault="00396E8C" w:rsidP="00735640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Dotyczy: postępowania o udzielenie zamówienia w trybie przetargu nieograniczonego na zadanie pn. </w:t>
      </w:r>
      <w:r w:rsidR="00E15F84" w:rsidRPr="00E15F84">
        <w:rPr>
          <w:rFonts w:ascii="Calibri" w:hAnsi="Calibri"/>
          <w:b/>
          <w:sz w:val="21"/>
          <w:szCs w:val="21"/>
        </w:rPr>
        <w:t>„Dostawa tablic rejestracyjnych pojazdów oraz odbiór i złomowanie wycofanych z użytku tablic rejestracyjnych na potrzeby Wydziału Uprawnień Komunikacyjnych Urzędu Miasta Ostrołęki”.</w:t>
      </w:r>
    </w:p>
    <w:p w:rsidR="00735640" w:rsidRDefault="00735640">
      <w:pPr>
        <w:rPr>
          <w:rFonts w:ascii="Calibri" w:hAnsi="Calibri"/>
          <w:sz w:val="21"/>
          <w:szCs w:val="21"/>
        </w:rPr>
      </w:pPr>
    </w:p>
    <w:p w:rsidR="008B13F8" w:rsidRDefault="00396E8C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Zamawiający Miasto Ostrołęka </w:t>
      </w:r>
      <w:r w:rsidR="00CD1BEE">
        <w:rPr>
          <w:rFonts w:ascii="Calibri" w:hAnsi="Calibri"/>
          <w:sz w:val="21"/>
          <w:szCs w:val="21"/>
        </w:rPr>
        <w:t xml:space="preserve">zamierza przeznaczyć </w:t>
      </w:r>
      <w:r>
        <w:rPr>
          <w:rFonts w:ascii="Calibri" w:hAnsi="Calibri"/>
          <w:sz w:val="21"/>
          <w:szCs w:val="21"/>
        </w:rPr>
        <w:t xml:space="preserve">na sfinansowanie zamówienia kwotę: </w:t>
      </w:r>
      <w:r w:rsidR="00E15F84">
        <w:rPr>
          <w:rFonts w:ascii="Calibri" w:hAnsi="Calibri"/>
          <w:sz w:val="21"/>
          <w:szCs w:val="21"/>
        </w:rPr>
        <w:t>450</w:t>
      </w:r>
      <w:r w:rsidR="007640E4">
        <w:rPr>
          <w:rFonts w:ascii="Calibri" w:hAnsi="Calibri"/>
          <w:sz w:val="21"/>
          <w:szCs w:val="21"/>
        </w:rPr>
        <w:t xml:space="preserve"> 000</w:t>
      </w:r>
      <w:r w:rsidR="00735640">
        <w:rPr>
          <w:rFonts w:ascii="Calibri" w:hAnsi="Calibri"/>
          <w:sz w:val="21"/>
          <w:szCs w:val="21"/>
        </w:rPr>
        <w:t>,00</w:t>
      </w:r>
      <w:r w:rsidR="00A15AA3" w:rsidRPr="009F3108">
        <w:rPr>
          <w:rFonts w:ascii="Calibri" w:hAnsi="Calibri"/>
          <w:sz w:val="21"/>
          <w:szCs w:val="21"/>
        </w:rPr>
        <w:t xml:space="preserve"> PLN</w:t>
      </w:r>
      <w:r w:rsidR="00A15AA3" w:rsidRPr="00A15AA3">
        <w:rPr>
          <w:rFonts w:ascii="Calibri" w:hAnsi="Calibri"/>
          <w:sz w:val="21"/>
          <w:szCs w:val="21"/>
        </w:rPr>
        <w:t xml:space="preserve"> </w:t>
      </w:r>
      <w:r w:rsidR="00A15AA3">
        <w:rPr>
          <w:rFonts w:ascii="Calibri" w:hAnsi="Calibri"/>
          <w:sz w:val="21"/>
          <w:szCs w:val="21"/>
        </w:rPr>
        <w:t>brutto</w:t>
      </w:r>
      <w:r>
        <w:rPr>
          <w:rFonts w:ascii="Calibri" w:hAnsi="Calibri"/>
          <w:sz w:val="21"/>
          <w:szCs w:val="21"/>
        </w:rPr>
        <w:t>.</w:t>
      </w:r>
    </w:p>
    <w:p w:rsidR="008B13F8" w:rsidRDefault="008B13F8">
      <w:pPr>
        <w:rPr>
          <w:rFonts w:ascii="Calibri" w:hAnsi="Calibri"/>
          <w:sz w:val="21"/>
          <w:szCs w:val="21"/>
        </w:rPr>
      </w:pPr>
    </w:p>
    <w:p w:rsidR="008B13F8" w:rsidRDefault="00396E8C">
      <w:pPr>
        <w:pStyle w:val="Tekstpodstawowy"/>
        <w:spacing w:after="40"/>
        <w:rPr>
          <w:rFonts w:ascii="Calibri" w:hAnsi="Calibri" w:cs="Calibri"/>
          <w:b/>
          <w:bCs/>
          <w:sz w:val="21"/>
          <w:szCs w:val="21"/>
        </w:rPr>
      </w:pPr>
      <w:bookmarkStart w:id="0" w:name="_GoBack"/>
      <w:bookmarkEnd w:id="0"/>
      <w:r w:rsidRPr="0088070F">
        <w:rPr>
          <w:rFonts w:ascii="Calibri" w:hAnsi="Calibri" w:cs="Calibri"/>
          <w:b/>
          <w:bCs/>
          <w:sz w:val="21"/>
          <w:szCs w:val="21"/>
        </w:rPr>
        <w:t>Wpłynęł</w:t>
      </w:r>
      <w:r w:rsidR="0088070F" w:rsidRPr="0088070F">
        <w:rPr>
          <w:rFonts w:ascii="Calibri" w:hAnsi="Calibri" w:cs="Calibri"/>
          <w:b/>
          <w:bCs/>
          <w:sz w:val="21"/>
          <w:szCs w:val="21"/>
        </w:rPr>
        <w:t>o</w:t>
      </w:r>
      <w:r w:rsidRPr="0088070F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88070F" w:rsidRPr="0088070F">
        <w:rPr>
          <w:rFonts w:ascii="Calibri" w:hAnsi="Calibri" w:cs="Calibri"/>
          <w:b/>
          <w:bCs/>
          <w:sz w:val="21"/>
          <w:szCs w:val="21"/>
        </w:rPr>
        <w:t>2</w:t>
      </w:r>
      <w:r w:rsidR="00A4320F" w:rsidRPr="0088070F">
        <w:rPr>
          <w:rFonts w:ascii="Calibri" w:hAnsi="Calibri" w:cs="Calibri"/>
          <w:b/>
          <w:bCs/>
          <w:sz w:val="21"/>
          <w:szCs w:val="21"/>
        </w:rPr>
        <w:t xml:space="preserve"> ofert</w:t>
      </w:r>
      <w:r w:rsidR="0088070F" w:rsidRPr="0088070F">
        <w:rPr>
          <w:rFonts w:ascii="Calibri" w:hAnsi="Calibri" w:cs="Calibri"/>
          <w:b/>
          <w:bCs/>
          <w:sz w:val="21"/>
          <w:szCs w:val="21"/>
        </w:rPr>
        <w:t>y</w:t>
      </w:r>
      <w:r w:rsidRPr="0088070F"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9639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"/>
        <w:gridCol w:w="2088"/>
        <w:gridCol w:w="1919"/>
        <w:gridCol w:w="1264"/>
        <w:gridCol w:w="2470"/>
        <w:gridCol w:w="1257"/>
      </w:tblGrid>
      <w:tr w:rsidR="008B13F8" w:rsidRPr="007255EF" w:rsidTr="0088070F"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keepNext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Nr oferty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Wykonawca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Wartość oferty brutto w zł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Gwarancja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Termin realizacji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Termin płatności</w:t>
            </w:r>
          </w:p>
        </w:tc>
      </w:tr>
      <w:tr w:rsidR="008B13F8" w:rsidRPr="007255EF" w:rsidTr="0088070F">
        <w:tc>
          <w:tcPr>
            <w:tcW w:w="64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88070F">
            <w:pPr>
              <w:pStyle w:val="Zawartotabeli"/>
              <w:keepNext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208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255EF" w:rsidRDefault="0088070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TABLA sp. z o.o.</w:t>
            </w:r>
          </w:p>
          <w:p w:rsidR="0088070F" w:rsidRDefault="0088070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Ul. Diamentowa 7b</w:t>
            </w:r>
          </w:p>
          <w:p w:rsidR="0088070F" w:rsidRPr="007255EF" w:rsidRDefault="0088070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20-447 Lublin</w:t>
            </w:r>
          </w:p>
        </w:tc>
        <w:tc>
          <w:tcPr>
            <w:tcW w:w="191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88070F" w:rsidP="00BF6C6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646 303,50</w:t>
            </w:r>
          </w:p>
        </w:tc>
        <w:tc>
          <w:tcPr>
            <w:tcW w:w="126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1885" w:rsidRPr="007255EF" w:rsidRDefault="0088070F" w:rsidP="00BF63EE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 m-ce</w:t>
            </w:r>
          </w:p>
        </w:tc>
        <w:tc>
          <w:tcPr>
            <w:tcW w:w="24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88070F" w:rsidP="007640E4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36 miesięcy</w:t>
            </w:r>
          </w:p>
        </w:tc>
        <w:tc>
          <w:tcPr>
            <w:tcW w:w="12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E15F8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</w:t>
            </w:r>
            <w:r w:rsidR="00396E8C" w:rsidRPr="007255EF">
              <w:rPr>
                <w:rFonts w:ascii="Calibri" w:hAnsi="Calibri" w:cs="Calibri"/>
                <w:sz w:val="21"/>
                <w:szCs w:val="21"/>
              </w:rPr>
              <w:t xml:space="preserve"> dni</w:t>
            </w:r>
          </w:p>
          <w:p w:rsidR="008B13F8" w:rsidRPr="007255EF" w:rsidRDefault="00396E8C" w:rsidP="00E15F84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255EF">
              <w:rPr>
                <w:rFonts w:ascii="Calibri" w:hAnsi="Calibri" w:cs="Calibri"/>
                <w:sz w:val="21"/>
                <w:szCs w:val="21"/>
              </w:rPr>
              <w:t xml:space="preserve">zgodnie </w:t>
            </w:r>
            <w:r w:rsidRPr="007255EF">
              <w:rPr>
                <w:rFonts w:ascii="Calibri" w:hAnsi="Calibri" w:cs="Calibri"/>
                <w:sz w:val="21"/>
                <w:szCs w:val="21"/>
              </w:rPr>
              <w:br/>
              <w:t>z</w:t>
            </w:r>
            <w:r w:rsidR="00073F35" w:rsidRPr="007255E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15F84">
              <w:rPr>
                <w:rFonts w:ascii="Calibri" w:hAnsi="Calibri" w:cs="Calibri"/>
                <w:sz w:val="21"/>
                <w:szCs w:val="21"/>
              </w:rPr>
              <w:t>SIWZ</w:t>
            </w:r>
          </w:p>
        </w:tc>
      </w:tr>
      <w:tr w:rsidR="00E15F84" w:rsidRPr="007255EF" w:rsidTr="0088070F">
        <w:tc>
          <w:tcPr>
            <w:tcW w:w="64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5F84" w:rsidRDefault="0088070F">
            <w:pPr>
              <w:pStyle w:val="Zawartotabeli"/>
              <w:keepNext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2.</w:t>
            </w:r>
          </w:p>
          <w:p w:rsidR="005B0384" w:rsidRPr="007255EF" w:rsidRDefault="005B0384">
            <w:pPr>
              <w:pStyle w:val="Zawartotabeli"/>
              <w:keepNext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08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5F84" w:rsidRDefault="0088070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Zakład Usługowo-Handlowy „PLUS”-Piotr Łuczak</w:t>
            </w:r>
          </w:p>
          <w:p w:rsidR="0088070F" w:rsidRDefault="0088070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Ul. Urbanistów 1 m12</w:t>
            </w:r>
          </w:p>
          <w:p w:rsidR="0088070F" w:rsidRPr="007255EF" w:rsidRDefault="0088070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02-397 Warszawa</w:t>
            </w:r>
          </w:p>
        </w:tc>
        <w:tc>
          <w:tcPr>
            <w:tcW w:w="191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5F84" w:rsidRDefault="0088070F" w:rsidP="00BF6C6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625 753,16</w:t>
            </w:r>
          </w:p>
        </w:tc>
        <w:tc>
          <w:tcPr>
            <w:tcW w:w="126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5F84" w:rsidRPr="007255EF" w:rsidRDefault="0088070F" w:rsidP="00BF63EE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48 m-cy</w:t>
            </w:r>
          </w:p>
        </w:tc>
        <w:tc>
          <w:tcPr>
            <w:tcW w:w="24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5F84" w:rsidRPr="007255EF" w:rsidRDefault="0088070F" w:rsidP="007640E4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36 miesięcy</w:t>
            </w:r>
          </w:p>
        </w:tc>
        <w:tc>
          <w:tcPr>
            <w:tcW w:w="12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5F84" w:rsidRPr="007255EF" w:rsidRDefault="0088070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 dni zgodnie z SIWZ</w:t>
            </w:r>
          </w:p>
        </w:tc>
      </w:tr>
    </w:tbl>
    <w:p w:rsidR="008B13F8" w:rsidRDefault="008B13F8"/>
    <w:p w:rsidR="008B13F8" w:rsidRDefault="00396E8C">
      <w:pPr>
        <w:spacing w:after="120"/>
        <w:jc w:val="both"/>
        <w:rPr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Zgodnie z pkt </w:t>
      </w:r>
      <w:r w:rsidR="008842EB">
        <w:rPr>
          <w:rFonts w:ascii="Calibri" w:hAnsi="Calibri" w:cs="Calibri"/>
          <w:b/>
          <w:sz w:val="21"/>
          <w:szCs w:val="21"/>
        </w:rPr>
        <w:t>13</w:t>
      </w:r>
      <w:r>
        <w:rPr>
          <w:rFonts w:ascii="Calibri" w:hAnsi="Calibri" w:cs="Calibri"/>
          <w:b/>
          <w:sz w:val="21"/>
          <w:szCs w:val="21"/>
        </w:rPr>
        <w:t xml:space="preserve">.2 SIWZ wzywa się ww. Wykonawców </w:t>
      </w:r>
      <w:r>
        <w:rPr>
          <w:rFonts w:ascii="Calibri" w:hAnsi="Calibri" w:cs="Calibri"/>
          <w:sz w:val="21"/>
          <w:szCs w:val="21"/>
        </w:rPr>
        <w:t xml:space="preserve">w celu potwierdzenia braku podstaw do wykluczenia, do złożenia </w:t>
      </w:r>
      <w:r>
        <w:rPr>
          <w:rFonts w:ascii="Calibri" w:hAnsi="Calibri" w:cs="Calibri"/>
          <w:b/>
          <w:bCs/>
          <w:sz w:val="21"/>
          <w:szCs w:val="21"/>
        </w:rPr>
        <w:t xml:space="preserve">w terminie 3 dni od dnia zamieszczenia na stronie internetowej niniejszej informacji, o której mowa w art. 86 ust. 5 ustawy Pzp </w:t>
      </w:r>
      <w:r>
        <w:rPr>
          <w:rFonts w:ascii="Calibri" w:hAnsi="Calibri" w:cs="Calibri"/>
          <w:sz w:val="21"/>
          <w:szCs w:val="21"/>
        </w:rPr>
        <w:t xml:space="preserve">– oświadczenia o przynależności lub braku przynależności, do tej samej grupy kapitałowej, o której mowa w art. 24 ust. 1 pkt 23 ustawy Pzp. Wykonawca może wraz ze złożeniem oświadczenia przedstawić dowody, że powiązania z innym Wykonawcą nie prowadzą do zakłócenia konkurencji w postępowaniu o udzielenie zamówienia </w:t>
      </w:r>
      <w:r>
        <w:rPr>
          <w:rFonts w:ascii="Calibri" w:hAnsi="Calibri" w:cs="Calibri"/>
          <w:b/>
          <w:sz w:val="21"/>
          <w:szCs w:val="21"/>
        </w:rPr>
        <w:t>(wzór oświadczenia stanowi załącznik nr 5 do SIWZ)</w:t>
      </w:r>
      <w:r>
        <w:rPr>
          <w:rFonts w:ascii="Calibri" w:hAnsi="Calibri" w:cs="Calibri"/>
          <w:sz w:val="21"/>
          <w:szCs w:val="21"/>
        </w:rPr>
        <w:t>.</w:t>
      </w:r>
    </w:p>
    <w:p w:rsidR="008B13F8" w:rsidRDefault="007255EF" w:rsidP="00E15F84">
      <w:pPr>
        <w:jc w:val="both"/>
        <w:rPr>
          <w:rFonts w:ascii="Calibri" w:hAnsi="Calibri" w:cs="Calibri"/>
          <w:b/>
          <w:sz w:val="21"/>
          <w:szCs w:val="21"/>
        </w:rPr>
      </w:pPr>
      <w:r w:rsidRPr="007255EF">
        <w:rPr>
          <w:rFonts w:ascii="Calibri" w:hAnsi="Calibri" w:cs="Calibri"/>
          <w:sz w:val="21"/>
          <w:szCs w:val="21"/>
        </w:rPr>
        <w:t xml:space="preserve">Oświadczenie należy przesłać za pośrednictwem poczty elektronicznej: zp@um.ostroleka.pl oraz pisemnie na adres: Urząd Miasta Ostrołęki, Plac gen. J. Bema 1, 07-400 Ostrołęka z dopiskiem: </w:t>
      </w:r>
      <w:r w:rsidR="00396E8C">
        <w:rPr>
          <w:rFonts w:ascii="Calibri" w:hAnsi="Calibri" w:cs="Calibri"/>
          <w:sz w:val="21"/>
          <w:szCs w:val="21"/>
        </w:rPr>
        <w:t xml:space="preserve"> </w:t>
      </w:r>
      <w:r w:rsidR="00396E8C" w:rsidRPr="007255EF">
        <w:rPr>
          <w:rFonts w:ascii="Calibri" w:hAnsi="Calibri" w:cs="Calibri"/>
          <w:b/>
          <w:sz w:val="21"/>
          <w:szCs w:val="21"/>
        </w:rPr>
        <w:t>„Oświadczenie, sprawa KPZ.271.</w:t>
      </w:r>
      <w:r w:rsidR="007640E4">
        <w:rPr>
          <w:rFonts w:ascii="Calibri" w:hAnsi="Calibri" w:cs="Calibri"/>
          <w:b/>
          <w:sz w:val="21"/>
          <w:szCs w:val="21"/>
        </w:rPr>
        <w:t>3</w:t>
      </w:r>
      <w:r w:rsidR="00E15F84">
        <w:rPr>
          <w:rFonts w:ascii="Calibri" w:hAnsi="Calibri" w:cs="Calibri"/>
          <w:b/>
          <w:sz w:val="21"/>
          <w:szCs w:val="21"/>
        </w:rPr>
        <w:t>5</w:t>
      </w:r>
      <w:r w:rsidR="00396E8C" w:rsidRPr="007255EF">
        <w:rPr>
          <w:rFonts w:ascii="Calibri" w:hAnsi="Calibri" w:cs="Calibri"/>
          <w:b/>
          <w:sz w:val="21"/>
          <w:szCs w:val="21"/>
        </w:rPr>
        <w:t>.2020</w:t>
      </w:r>
      <w:r w:rsidR="00396E8C">
        <w:rPr>
          <w:rFonts w:ascii="Calibri" w:hAnsi="Calibri" w:cs="Calibri"/>
          <w:sz w:val="21"/>
          <w:szCs w:val="21"/>
        </w:rPr>
        <w:t xml:space="preserve"> </w:t>
      </w:r>
      <w:r w:rsidR="00E15F84" w:rsidRPr="00E15F84">
        <w:rPr>
          <w:rFonts w:ascii="Calibri" w:hAnsi="Calibri"/>
          <w:b/>
          <w:sz w:val="21"/>
          <w:szCs w:val="21"/>
        </w:rPr>
        <w:t>„Dostawa tablic rejestracyjnych pojazdów oraz odbiór i złomowanie wycofanych z użytku tablic rejestracyjnych na potrzeby Wydziału Uprawnień Komunikacyjnych Urzędu Miasta Ostrołęki”.</w:t>
      </w: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640E4" w:rsidRDefault="007640E4">
      <w:pPr>
        <w:rPr>
          <w:rFonts w:ascii="Calibri" w:hAnsi="Calibri" w:cs="Calibri"/>
          <w:sz w:val="18"/>
          <w:szCs w:val="18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sectPr w:rsidR="007255E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EDA" w:rsidRDefault="001B4EDA" w:rsidP="002C070D">
      <w:r>
        <w:separator/>
      </w:r>
    </w:p>
  </w:endnote>
  <w:endnote w:type="continuationSeparator" w:id="0">
    <w:p w:rsidR="001B4EDA" w:rsidRDefault="001B4EDA" w:rsidP="002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EDA" w:rsidRDefault="001B4EDA" w:rsidP="002C070D">
      <w:r>
        <w:separator/>
      </w:r>
    </w:p>
  </w:footnote>
  <w:footnote w:type="continuationSeparator" w:id="0">
    <w:p w:rsidR="001B4EDA" w:rsidRDefault="001B4EDA" w:rsidP="002C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3F8"/>
    <w:rsid w:val="0001101A"/>
    <w:rsid w:val="00011885"/>
    <w:rsid w:val="00055E5C"/>
    <w:rsid w:val="00073F35"/>
    <w:rsid w:val="001323F1"/>
    <w:rsid w:val="00140C8F"/>
    <w:rsid w:val="001814FF"/>
    <w:rsid w:val="001972AC"/>
    <w:rsid w:val="001B4EDA"/>
    <w:rsid w:val="0020796D"/>
    <w:rsid w:val="00214F3B"/>
    <w:rsid w:val="00226931"/>
    <w:rsid w:val="00241D56"/>
    <w:rsid w:val="00253C67"/>
    <w:rsid w:val="00255A4B"/>
    <w:rsid w:val="002C070D"/>
    <w:rsid w:val="002E5595"/>
    <w:rsid w:val="002F7A50"/>
    <w:rsid w:val="003418E8"/>
    <w:rsid w:val="00396E8C"/>
    <w:rsid w:val="003D6C95"/>
    <w:rsid w:val="003E0488"/>
    <w:rsid w:val="003F1E8F"/>
    <w:rsid w:val="00425537"/>
    <w:rsid w:val="004A10C3"/>
    <w:rsid w:val="004C57E9"/>
    <w:rsid w:val="004E25F2"/>
    <w:rsid w:val="005B0384"/>
    <w:rsid w:val="005B7C57"/>
    <w:rsid w:val="006B5B80"/>
    <w:rsid w:val="006D4C8C"/>
    <w:rsid w:val="006F6FA8"/>
    <w:rsid w:val="007255EF"/>
    <w:rsid w:val="00735640"/>
    <w:rsid w:val="007640E4"/>
    <w:rsid w:val="00807F29"/>
    <w:rsid w:val="0088070F"/>
    <w:rsid w:val="008842EB"/>
    <w:rsid w:val="00895A20"/>
    <w:rsid w:val="008B13F8"/>
    <w:rsid w:val="009846C9"/>
    <w:rsid w:val="009F3108"/>
    <w:rsid w:val="00A06409"/>
    <w:rsid w:val="00A15AA3"/>
    <w:rsid w:val="00A4320F"/>
    <w:rsid w:val="00A45B51"/>
    <w:rsid w:val="00A84F18"/>
    <w:rsid w:val="00AB6913"/>
    <w:rsid w:val="00B14E2A"/>
    <w:rsid w:val="00B15FCC"/>
    <w:rsid w:val="00B82B0D"/>
    <w:rsid w:val="00BA495B"/>
    <w:rsid w:val="00BB0766"/>
    <w:rsid w:val="00BF63EE"/>
    <w:rsid w:val="00BF6C6F"/>
    <w:rsid w:val="00C5191F"/>
    <w:rsid w:val="00C85B20"/>
    <w:rsid w:val="00C85E76"/>
    <w:rsid w:val="00CD1BEE"/>
    <w:rsid w:val="00D30AAB"/>
    <w:rsid w:val="00DA2539"/>
    <w:rsid w:val="00DB2C2D"/>
    <w:rsid w:val="00DC5016"/>
    <w:rsid w:val="00E03368"/>
    <w:rsid w:val="00E15F84"/>
    <w:rsid w:val="00E25AB6"/>
    <w:rsid w:val="00EC5A58"/>
    <w:rsid w:val="00F169D3"/>
    <w:rsid w:val="00F348C2"/>
    <w:rsid w:val="00F5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ADC2D6-8698-4A2C-AA06-72F585D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C070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C070D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5E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5E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Marzenna Suski</cp:lastModifiedBy>
  <cp:revision>65</cp:revision>
  <cp:lastPrinted>2020-10-28T11:46:00Z</cp:lastPrinted>
  <dcterms:created xsi:type="dcterms:W3CDTF">2020-03-10T14:47:00Z</dcterms:created>
  <dcterms:modified xsi:type="dcterms:W3CDTF">2020-10-28T11:46:00Z</dcterms:modified>
  <dc:language>pl-PL</dc:language>
</cp:coreProperties>
</file>