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BC83" w14:textId="7CA9AB78" w:rsidR="001A6AE9" w:rsidRPr="006266AB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6C1D9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29 stycznia 2021r. 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 podstawie art. 24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- zwany dalej NSP 2021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FD6E19E" w:rsidR="00524828" w:rsidRPr="006266AB" w:rsidRDefault="003C3AF3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Prezydent Miasta Ostrołęki -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19018C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Mieście Ostrołęka</w:t>
      </w:r>
      <w:r w:rsidR="006C1D9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 terytorium Rzeczpospolitej Polskiej w 2021 r. spisu powszechnego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6266AB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 dnia 1 </w:t>
      </w:r>
      <w:r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kwietnia do dnia 30 </w:t>
      </w:r>
      <w:r w:rsidR="00022E38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czerwca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</w:t>
      </w:r>
      <w:r w:rsidR="001A6AE9" w:rsidRPr="004D783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r.,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12067771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3C3AF3" w:rsidRPr="006266AB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lutego 2021 r. do 9 lutego 2021 r. </w:t>
      </w:r>
    </w:p>
    <w:p w14:paraId="3C837517" w14:textId="65423E29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6266AB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6266AB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6266AB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D04C58C" w:rsidR="00A07940" w:rsidRPr="006266AB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pracownika Urzędu Miasta</w:t>
      </w:r>
      <w:r w:rsidR="0019018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Ostrołęki,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</w:t>
      </w:r>
      <w:r w:rsidR="0019018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Na wskazany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 ofercie adres e-mail zostanie wysłane hasło umożliwiające dostęp do systemu e-learning</w:t>
      </w:r>
      <w:r w:rsidRPr="006266AB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266AB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266AB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6266A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6266AB">
        <w:rPr>
          <w:rFonts w:ascii="Fira Sans" w:eastAsia="Times New Roman" w:hAnsi="Fira Sans"/>
          <w:sz w:val="20"/>
          <w:szCs w:val="20"/>
        </w:rPr>
        <w:t>.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6266AB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 liście</w:t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266AB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266AB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266AB">
        <w:rPr>
          <w:rFonts w:ascii="Fira Sans" w:hAnsi="Fira Sans"/>
          <w:sz w:val="19"/>
          <w:szCs w:val="19"/>
        </w:rPr>
        <w:t>djęci</w:t>
      </w:r>
      <w:r w:rsidR="00605688" w:rsidRPr="006266AB">
        <w:rPr>
          <w:rFonts w:ascii="Fira Sans" w:hAnsi="Fira Sans"/>
          <w:sz w:val="19"/>
          <w:szCs w:val="19"/>
        </w:rPr>
        <w:t>a</w:t>
      </w:r>
      <w:r w:rsidR="00822750" w:rsidRPr="006266AB">
        <w:rPr>
          <w:rFonts w:ascii="Fira Sans" w:hAnsi="Fira Sans"/>
          <w:sz w:val="19"/>
          <w:szCs w:val="19"/>
        </w:rPr>
        <w:t xml:space="preserve"> do</w:t>
      </w:r>
      <w:r w:rsidR="00605688" w:rsidRPr="006266AB">
        <w:rPr>
          <w:rFonts w:ascii="Fira Sans" w:hAnsi="Fira Sans"/>
          <w:sz w:val="19"/>
          <w:szCs w:val="19"/>
        </w:rPr>
        <w:t> </w:t>
      </w:r>
      <w:r w:rsidR="00822750" w:rsidRPr="006266AB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266AB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266AB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6266AB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266AB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55C866A" w14:textId="1D20D6A3" w:rsidR="001A6AE9" w:rsidRPr="006266AB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Rachmistrz 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na podstawie umowy zlecenia zawartej z dyrektorem urzędu statystycznego, </w:t>
      </w:r>
      <w:r w:rsidR="000616D8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 wyko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266AB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wykorzystaniem urządzenia mobilnego wyposażonego z zainstalowaną aplikacją formularzową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266AB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6266A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6266AB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266AB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266AB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data </w:t>
      </w:r>
      <w:r w:rsidR="001A6AE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266AB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266AB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266AB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6266A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68BE22DD" w14:textId="77777777" w:rsidR="000B4FB5" w:rsidRPr="00063231" w:rsidRDefault="000B4FB5" w:rsidP="000B4FB5">
      <w:pPr>
        <w:numPr>
          <w:ilvl w:val="1"/>
          <w:numId w:val="25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0"/>
    <w:p w14:paraId="614C7078" w14:textId="77777777" w:rsidR="000B4FB5" w:rsidRPr="00063231" w:rsidRDefault="000B4FB5" w:rsidP="000B4FB5">
      <w:pPr>
        <w:numPr>
          <w:ilvl w:val="1"/>
          <w:numId w:val="25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C8392EB" w14:textId="77777777" w:rsidR="000B4FB5" w:rsidRDefault="000B4FB5" w:rsidP="000B4FB5">
      <w:pPr>
        <w:numPr>
          <w:ilvl w:val="1"/>
          <w:numId w:val="25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piśmie,</w:t>
      </w:r>
    </w:p>
    <w:p w14:paraId="6EA82DB7" w14:textId="77777777" w:rsidR="000B4FB5" w:rsidRPr="009A2884" w:rsidRDefault="000B4FB5" w:rsidP="000B4FB5">
      <w:pPr>
        <w:numPr>
          <w:ilvl w:val="1"/>
          <w:numId w:val="25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odpowiedzialności </w:t>
      </w:r>
      <w:r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karnej za złożenie fałszywego oświadczenia.</w:t>
      </w:r>
    </w:p>
    <w:p w14:paraId="63474D67" w14:textId="4E0CD1E9" w:rsidR="00266E94" w:rsidRPr="006266AB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4B4237A" w:rsidR="00D96BAE" w:rsidRPr="006266AB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3C3AF3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hyperlink r:id="rId8" w:history="1">
        <w:r w:rsidR="003C3AF3" w:rsidRPr="006266AB">
          <w:rPr>
            <w:rStyle w:val="Hipercze"/>
            <w:rFonts w:ascii="Fira Sans" w:eastAsia="Times New Roman" w:hAnsi="Fira Sans"/>
            <w:b/>
            <w:bCs/>
            <w:color w:val="auto"/>
            <w:sz w:val="19"/>
            <w:szCs w:val="19"/>
            <w:lang w:eastAsia="pl-PL"/>
          </w:rPr>
          <w:t>um@um.ostroleka.pl</w:t>
        </w:r>
      </w:hyperlink>
      <w:r w:rsidR="003C3AF3" w:rsidRPr="006266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(w tytule „zgłoszenie rachmistrz spisowy”), 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platformy ePUAP albo operatora pocztowego (w tym m.in. Poczty Polskiej, firm kurierskich)</w:t>
      </w:r>
      <w:r w:rsidR="009F46D9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6266AB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6266AB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6266AB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14:paraId="6E3DE4E7" w14:textId="4FE5A7F6" w:rsidR="001A6AE9" w:rsidRPr="006266AB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6266AB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1DF80EB7" w:rsidR="0027464A" w:rsidRPr="006266AB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9" w:tgtFrame="_blank" w:history="1"/>
      <w:r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C3AF3" w:rsidRPr="006266AB">
        <w:rPr>
          <w:rFonts w:ascii="Fira Sans" w:eastAsia="Times New Roman" w:hAnsi="Fira Sans" w:cs="Times New Roman"/>
          <w:sz w:val="19"/>
          <w:szCs w:val="19"/>
          <w:lang w:eastAsia="pl-PL"/>
        </w:rPr>
        <w:t>Mieście Ostrołęka 07-400 Ostrołęka Plac gem. J. Bema 1 tel. 029 764 35 88 w. 275</w:t>
      </w:r>
    </w:p>
    <w:p w14:paraId="38BD6A99" w14:textId="0AF058BD" w:rsidR="00D6492D" w:rsidRPr="001A5BE8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</w:pPr>
      <w:r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t>Gminny Komisarz Spisowy</w:t>
      </w:r>
      <w:r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br/>
      </w:r>
      <w:bookmarkStart w:id="1" w:name="_GoBack"/>
      <w:bookmarkEnd w:id="1"/>
      <w:r w:rsidR="003C3AF3"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t xml:space="preserve">Łukasz Kulik </w:t>
      </w:r>
      <w:r w:rsidR="003C3AF3"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br/>
      </w:r>
      <w:r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t>Prezydent</w:t>
      </w:r>
      <w:r w:rsidR="00DA0571"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t xml:space="preserve"> Miasta</w:t>
      </w:r>
      <w:r w:rsidR="0019018C" w:rsidRPr="001A5BE8">
        <w:rPr>
          <w:rFonts w:ascii="Fira Sans" w:eastAsia="Times New Roman" w:hAnsi="Fira Sans" w:cs="Times New Roman"/>
          <w:color w:val="FFFFFF" w:themeColor="background1"/>
          <w:sz w:val="19"/>
          <w:szCs w:val="19"/>
          <w:lang w:eastAsia="pl-PL"/>
        </w:rPr>
        <w:t xml:space="preserve"> Ostrołęki 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6266AB" w:rsidRPr="006266AB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Pr="006266AB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6266AB">
              <w:rPr>
                <w:rFonts w:ascii="Fira Sans" w:eastAsia="Times New Roman" w:hAnsi="Fira Sans"/>
                <w:b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6266AB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Administrator</w:t>
            </w:r>
          </w:p>
          <w:p w14:paraId="5D8F7845" w14:textId="67171A80" w:rsidR="00D6492D" w:rsidRPr="006266AB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Administratorem Pani/Pana danych osobowych jest Gminny Komisarz Spisowy </w:t>
            </w:r>
            <w:r w:rsidR="00AC234E" w:rsidRPr="006266AB">
              <w:rPr>
                <w:rFonts w:ascii="Fira Sans" w:eastAsia="Times New Roman" w:hAnsi="Fira Sans"/>
                <w:sz w:val="19"/>
                <w:szCs w:val="19"/>
              </w:rPr>
              <w:t>w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 xml:space="preserve"> Mieście Ostrołęka – Prezydent Miasta Ostrołęki </w:t>
            </w:r>
          </w:p>
          <w:p w14:paraId="6405DCFC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Inspektor ochrony danych</w:t>
            </w:r>
          </w:p>
          <w:p w14:paraId="4FFB9B4B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Z inspektorem ochrony danych (IOD) może się Pani/Pan kontaktować:</w:t>
            </w:r>
          </w:p>
          <w:p w14:paraId="02816DBB" w14:textId="088C9CDC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pocztą tradycyjną na adres: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 xml:space="preserve"> 07-400 Ostrołęka Plac gen. J. Bema 1 </w:t>
            </w:r>
          </w:p>
          <w:p w14:paraId="3A5B5E79" w14:textId="4EE61CF7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="003C3AF3" w:rsidRPr="006266AB">
              <w:rPr>
                <w:rFonts w:ascii="Fira Sans" w:eastAsia="Times New Roman" w:hAnsi="Fira Sans"/>
                <w:sz w:val="19"/>
                <w:szCs w:val="19"/>
              </w:rPr>
              <w:t>iod@um.ostroleka.pl</w:t>
            </w:r>
            <w:r w:rsidR="003C3AF3" w:rsidRPr="006266AB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5E4422FF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6266A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 zm.), dalej „ustawa o NSP 2021”. </w:t>
            </w:r>
          </w:p>
          <w:p w14:paraId="1D9E9E66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Odbiorcy danych osobowych</w:t>
            </w:r>
          </w:p>
          <w:p w14:paraId="5EDA53EA" w14:textId="03B7134B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="000616D8" w:rsidRPr="006266AB">
              <w:rPr>
                <w:rFonts w:ascii="Fira Sans" w:eastAsia="Times New Roman" w:hAnsi="Fira Sans"/>
                <w:sz w:val="19"/>
                <w:szCs w:val="19"/>
              </w:rPr>
              <w:br/>
            </w:r>
            <w:r w:rsidRPr="006266AB">
              <w:rPr>
                <w:rFonts w:ascii="Fira Sans" w:eastAsia="Times New Roman" w:hAnsi="Fira Sans"/>
                <w:sz w:val="19"/>
                <w:szCs w:val="19"/>
              </w:rPr>
              <w:t>i podmioty upoważnione na podstawie przepisów prawa powszechnie obowiązującego.</w:t>
            </w:r>
          </w:p>
          <w:p w14:paraId="78D22553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Okres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przechowywania danych</w:t>
            </w:r>
            <w:r w:rsidRPr="006266AB">
              <w:rPr>
                <w:rFonts w:ascii="Fira Sans" w:hAnsi="Fira Sans"/>
                <w:b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6266A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Pani/Pana dane osobowe będą przechowywane przez okres 5-ciu lat od zakończenia procesu naboru na rachmistrza spisowego.</w:t>
            </w:r>
          </w:p>
          <w:p w14:paraId="575C50F9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6266AB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Przysługuje Pani/Panu prawo do:</w:t>
            </w:r>
          </w:p>
          <w:p w14:paraId="608ABF94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dostępu do danych osobowych, w tym prawo do uzyskania kopii tych danych,</w:t>
            </w:r>
          </w:p>
          <w:p w14:paraId="45E46AFB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sprostowania (poprawiania) danych osobowych,</w:t>
            </w:r>
          </w:p>
          <w:p w14:paraId="66E8ED55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ograniczenia przetwarzania danych osobowych,</w:t>
            </w:r>
          </w:p>
          <w:p w14:paraId="10E5C108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przenoszenia danych,</w:t>
            </w:r>
          </w:p>
          <w:p w14:paraId="592AF9A4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sprzeciwu wobec przetwarzania danych osobowych,</w:t>
            </w:r>
          </w:p>
          <w:p w14:paraId="60B7E916" w14:textId="77777777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6266AB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6266AB">
              <w:rPr>
                <w:rFonts w:ascii="Fira Sans" w:eastAsia="Times New Roman" w:hAnsi="Fira Sans"/>
                <w:sz w:val="19"/>
                <w:szCs w:val="19"/>
              </w:rPr>
              <w:t xml:space="preserve">wniesienia skargi do </w:t>
            </w:r>
            <w:r w:rsidRPr="006266AB">
              <w:rPr>
                <w:rFonts w:ascii="Fira Sans" w:eastAsia="Times New Roman" w:hAnsi="Fira Sans"/>
                <w:iCs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 w:rsidRPr="006266AB">
              <w:rPr>
                <w:rFonts w:ascii="Fira Sans" w:eastAsia="Times New Roman" w:hAnsi="Fira Sans"/>
                <w:iCs/>
                <w:sz w:val="19"/>
                <w:szCs w:val="19"/>
              </w:rPr>
              <w:br/>
            </w:r>
            <w:r w:rsidRPr="006266AB">
              <w:rPr>
                <w:rFonts w:ascii="Fira Sans" w:eastAsia="Times New Roman" w:hAnsi="Fira Sans"/>
                <w:iCs/>
                <w:sz w:val="19"/>
                <w:szCs w:val="19"/>
              </w:rPr>
              <w:t>ul. Stawki 2, 00-193 Warszawa)</w:t>
            </w:r>
            <w:r w:rsidRPr="006266AB">
              <w:rPr>
                <w:rFonts w:ascii="Fira Sans" w:hAnsi="Fira Sans"/>
                <w:iCs/>
                <w:sz w:val="19"/>
                <w:szCs w:val="19"/>
                <w:lang w:val="x-none" w:eastAsia="x-none"/>
              </w:rPr>
              <w:t xml:space="preserve">, </w:t>
            </w:r>
            <w:r w:rsidRPr="006266AB">
              <w:rPr>
                <w:rFonts w:ascii="Fira Sans" w:hAnsi="Fira Sans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Dobrowolność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6266AB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6266AB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6266AB">
              <w:rPr>
                <w:rFonts w:ascii="Fira Sans" w:eastAsia="Times New Roman" w:hAnsi="Fira Sans"/>
                <w:sz w:val="19"/>
                <w:szCs w:val="19"/>
              </w:rPr>
              <w:t>e-learning.</w:t>
            </w:r>
          </w:p>
          <w:p w14:paraId="6B5814E4" w14:textId="77777777" w:rsidR="00D6492D" w:rsidRPr="006266AB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</w:pPr>
            <w:r w:rsidRPr="006266AB">
              <w:rPr>
                <w:rFonts w:ascii="Fira Sans" w:eastAsia="Times New Roman" w:hAnsi="Fira Sans"/>
                <w:b/>
                <w:sz w:val="19"/>
                <w:szCs w:val="19"/>
              </w:rPr>
              <w:t>Zautomatyzowane</w:t>
            </w:r>
            <w:r w:rsidRPr="006266AB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6266AB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6266AB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4B3BF71A" w:rsidR="003C3AF3" w:rsidRPr="006266AB" w:rsidRDefault="003C3AF3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683824D" w14:textId="546AD19B" w:rsidR="003C3AF3" w:rsidRPr="006266AB" w:rsidRDefault="003C3AF3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3C3AF3" w:rsidRPr="0062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2A05" w14:textId="77777777" w:rsidR="00AC234E" w:rsidRDefault="00AC234E" w:rsidP="00AC234E">
      <w:pPr>
        <w:spacing w:after="0" w:line="240" w:lineRule="auto"/>
      </w:pPr>
      <w:r>
        <w:separator/>
      </w:r>
    </w:p>
  </w:endnote>
  <w:endnote w:type="continuationSeparator" w:id="0">
    <w:p w14:paraId="01D3AB1A" w14:textId="77777777" w:rsidR="00AC234E" w:rsidRDefault="00AC234E" w:rsidP="00AC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6747" w14:textId="77777777" w:rsidR="00AC234E" w:rsidRDefault="00AC234E" w:rsidP="00AC234E">
      <w:pPr>
        <w:spacing w:after="0" w:line="240" w:lineRule="auto"/>
      </w:pPr>
      <w:r>
        <w:separator/>
      </w:r>
    </w:p>
  </w:footnote>
  <w:footnote w:type="continuationSeparator" w:id="0">
    <w:p w14:paraId="747BDFB4" w14:textId="77777777" w:rsidR="00AC234E" w:rsidRDefault="00AC234E" w:rsidP="00AC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656E1"/>
    <w:multiLevelType w:val="hybridMultilevel"/>
    <w:tmpl w:val="5270E6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87389"/>
    <w:multiLevelType w:val="hybridMultilevel"/>
    <w:tmpl w:val="3BCA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86C39E1"/>
    <w:multiLevelType w:val="multilevel"/>
    <w:tmpl w:val="4EA09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0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22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1"/>
  </w:num>
  <w:num w:numId="16">
    <w:abstractNumId w:val="2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1"/>
  </w:num>
  <w:num w:numId="21">
    <w:abstractNumId w:val="0"/>
  </w:num>
  <w:num w:numId="22">
    <w:abstractNumId w:val="7"/>
  </w:num>
  <w:num w:numId="23">
    <w:abstractNumId w:val="5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B4FB5"/>
    <w:rsid w:val="000D29FF"/>
    <w:rsid w:val="000E44F7"/>
    <w:rsid w:val="00154A67"/>
    <w:rsid w:val="0019018C"/>
    <w:rsid w:val="001A5BE8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C3AF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D783C"/>
    <w:rsid w:val="005038BF"/>
    <w:rsid w:val="00524828"/>
    <w:rsid w:val="00541FCD"/>
    <w:rsid w:val="00575089"/>
    <w:rsid w:val="00584D36"/>
    <w:rsid w:val="005C5792"/>
    <w:rsid w:val="005C73E1"/>
    <w:rsid w:val="005D0163"/>
    <w:rsid w:val="005F6245"/>
    <w:rsid w:val="00605688"/>
    <w:rsid w:val="006266AB"/>
    <w:rsid w:val="00626821"/>
    <w:rsid w:val="00644BEA"/>
    <w:rsid w:val="006610FF"/>
    <w:rsid w:val="00662C49"/>
    <w:rsid w:val="006635A6"/>
    <w:rsid w:val="006960F3"/>
    <w:rsid w:val="006B4C09"/>
    <w:rsid w:val="006B7C4C"/>
    <w:rsid w:val="006C1D97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234E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3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ostrole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1F3E-260D-48E7-9D65-97E7571E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1506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Aneta Gutowska-Grucelska</cp:lastModifiedBy>
  <cp:revision>12</cp:revision>
  <cp:lastPrinted>2021-01-29T09:44:00Z</cp:lastPrinted>
  <dcterms:created xsi:type="dcterms:W3CDTF">2021-01-22T11:38:00Z</dcterms:created>
  <dcterms:modified xsi:type="dcterms:W3CDTF">2021-01-29T09:45:00Z</dcterms:modified>
</cp:coreProperties>
</file>