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8FC8" w14:textId="32561849" w:rsidR="0005481E" w:rsidRDefault="0005481E" w:rsidP="00DC4CAF">
      <w:pPr>
        <w:spacing w:before="120" w:after="0" w:line="240" w:lineRule="auto"/>
        <w:contextualSpacing/>
        <w:jc w:val="center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OBOWIĄZEK INFORMACYJNY WOBEC OSÓB WYPEŁNIAJĄCYCH ANKIETĘ</w:t>
      </w:r>
      <w:r>
        <w:rPr>
          <w:rFonts w:cstheme="minorHAnsi"/>
          <w:b/>
          <w:bCs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 xml:space="preserve">DLA WŁAŚCICIELI NIERUCHOMOŚCI </w:t>
      </w:r>
      <w:r>
        <w:rPr>
          <w:rFonts w:cstheme="minorHAnsi"/>
          <w:b/>
          <w:bCs/>
          <w:color w:val="000000"/>
          <w:kern w:val="0"/>
          <w:sz w:val="20"/>
          <w:szCs w:val="20"/>
        </w:rPr>
        <w:br/>
      </w: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Z TERENU MIASTA OSTROŁEKI – ZGŁOSZENIE</w:t>
      </w:r>
      <w:r>
        <w:rPr>
          <w:rFonts w:cstheme="minorHAnsi"/>
          <w:b/>
          <w:bCs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DO EWIDENCJI ZBIORNIKÓW BEZODPŁYWOWYCH</w:t>
      </w:r>
    </w:p>
    <w:p w14:paraId="6DDE00D9" w14:textId="77777777" w:rsidR="00DC4CAF" w:rsidRPr="0005481E" w:rsidRDefault="00DC4CAF" w:rsidP="00DC4CAF">
      <w:pPr>
        <w:spacing w:before="120" w:after="0" w:line="240" w:lineRule="auto"/>
        <w:contextualSpacing/>
        <w:jc w:val="center"/>
        <w:rPr>
          <w:rFonts w:cstheme="minorHAnsi"/>
          <w:b/>
          <w:bCs/>
          <w:color w:val="000000"/>
          <w:kern w:val="0"/>
          <w:sz w:val="20"/>
          <w:szCs w:val="20"/>
        </w:rPr>
      </w:pPr>
    </w:p>
    <w:p w14:paraId="1C8C7EF2" w14:textId="77777777" w:rsidR="0005481E" w:rsidRPr="00DC4CAF" w:rsidRDefault="0005481E" w:rsidP="0005481E">
      <w:pPr>
        <w:pStyle w:val="Akapitzlist"/>
        <w:spacing w:after="163"/>
        <w:rPr>
          <w:sz w:val="20"/>
          <w:szCs w:val="20"/>
        </w:rPr>
      </w:pPr>
      <w:r w:rsidRPr="00DC4CAF">
        <w:rPr>
          <w:i/>
          <w:sz w:val="20"/>
          <w:szCs w:val="20"/>
          <w:u w:val="single" w:color="000000"/>
        </w:rPr>
        <w:t>Szanowni Państwo zgodnie z art. 13 i art. 14  RODO</w:t>
      </w:r>
      <w:r w:rsidRPr="00DC4CAF">
        <w:rPr>
          <w:rStyle w:val="Odwoanieprzypisudolnego"/>
          <w:i/>
          <w:sz w:val="20"/>
          <w:szCs w:val="20"/>
          <w:u w:val="single" w:color="000000"/>
        </w:rPr>
        <w:footnoteReference w:id="1"/>
      </w:r>
      <w:r w:rsidRPr="00DC4CAF">
        <w:rPr>
          <w:i/>
          <w:sz w:val="20"/>
          <w:szCs w:val="20"/>
          <w:u w:val="single" w:color="000000"/>
        </w:rPr>
        <w:t xml:space="preserve"> informujemy, że:</w:t>
      </w:r>
      <w:r w:rsidRPr="00DC4CAF">
        <w:rPr>
          <w:sz w:val="20"/>
          <w:szCs w:val="20"/>
        </w:rPr>
        <w:t xml:space="preserve"> </w:t>
      </w:r>
    </w:p>
    <w:p w14:paraId="1A7E88C2" w14:textId="7C5C7DA6" w:rsidR="0005481E" w:rsidRP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 xml:space="preserve">Przetwarzanie Pani/Pana danych osobowych następuje przez poniższych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współadministratorów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>:</w:t>
      </w:r>
    </w:p>
    <w:p w14:paraId="79177A04" w14:textId="77777777" w:rsidR="0005481E" w:rsidRDefault="0005481E" w:rsidP="0005481E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Prezydenta Miasta Ostrołęki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 – wykonującego zadania przy pomocy Urzędu Miasta Ostrołęki.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Siedziba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współadministratora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znajduje się przy pl. gen. J. Bema 1 w Ostrołęce, kod pocztowy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07 – 400 Ostrołęka.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przetwarza dane w celu prowadzenia ewidencji zbiorników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bezodpływowych;</w:t>
      </w:r>
    </w:p>
    <w:p w14:paraId="75B48B42" w14:textId="12D91E13" w:rsidR="0005481E" w:rsidRPr="0005481E" w:rsidRDefault="0005481E" w:rsidP="0005481E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Urząd Miasta Ostrołęki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 – reprezentowany przez Prezydenta Miasta Ostrołęki.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Siedziba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współadministratora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znajduje się przy pl. Gen. J. Bema 1 w Ostrołęce, kod pocztowy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07 – 400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Ostrołęka.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przetwarza dane osobowe w ramach zapewnienia obsługi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organom jednostki samorządu terytorialnego m.in. w zakresie: administracyjnym, informatycznym,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prawnym.</w:t>
      </w:r>
    </w:p>
    <w:p w14:paraId="41002E23" w14:textId="00782C9B" w:rsidR="0005481E" w:rsidRP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proofErr w:type="spellStart"/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>Współadministratorzy</w:t>
      </w:r>
      <w:proofErr w:type="spellEnd"/>
      <w:r w:rsidRPr="0005481E">
        <w:rPr>
          <w:rFonts w:cstheme="minorHAnsi"/>
          <w:b/>
          <w:bCs/>
          <w:color w:val="000000"/>
          <w:kern w:val="0"/>
          <w:sz w:val="20"/>
          <w:szCs w:val="20"/>
        </w:rPr>
        <w:t xml:space="preserve"> wyznaczyli Inspektora Ochrony Danych</w:t>
      </w:r>
      <w:r>
        <w:rPr>
          <w:rFonts w:cstheme="minorHAnsi"/>
          <w:color w:val="000000"/>
          <w:kern w:val="0"/>
          <w:sz w:val="20"/>
          <w:szCs w:val="20"/>
        </w:rPr>
        <w:t xml:space="preserve">. </w:t>
      </w:r>
      <w:r w:rsidRPr="0005481E">
        <w:rPr>
          <w:rFonts w:cstheme="minorHAnsi"/>
          <w:color w:val="000000"/>
          <w:kern w:val="0"/>
          <w:sz w:val="20"/>
          <w:szCs w:val="20"/>
        </w:rPr>
        <w:t>Z Inspektorem Ochrony Danych może Pani/Pan skontaktować się we wszystkich sprawach związanych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z przetwarzaniem swoich danych osobowych, w szczególności w zakresie wykonywania przez Panią/Pana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przyznanych Pani/Panu na mocy RODO uprawnień. Z IOD można skontaktować się:</w:t>
      </w:r>
    </w:p>
    <w:p w14:paraId="29549F0D" w14:textId="235026E6" w:rsidR="0005481E" w:rsidRDefault="0005481E" w:rsidP="0005481E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 xml:space="preserve">wysyłając e-mail na adres: </w:t>
      </w:r>
      <w:hyperlink r:id="rId8" w:history="1">
        <w:r w:rsidRPr="005E02E9">
          <w:rPr>
            <w:rStyle w:val="Hipercze"/>
            <w:rFonts w:cstheme="minorHAnsi"/>
            <w:kern w:val="0"/>
            <w:sz w:val="20"/>
            <w:szCs w:val="20"/>
          </w:rPr>
          <w:t>iod@um.ostroleka.pl</w:t>
        </w:r>
      </w:hyperlink>
      <w:r w:rsidRPr="0005481E">
        <w:rPr>
          <w:rFonts w:cstheme="minorHAnsi"/>
          <w:color w:val="000000"/>
          <w:kern w:val="0"/>
          <w:sz w:val="20"/>
          <w:szCs w:val="20"/>
        </w:rPr>
        <w:t>;</w:t>
      </w:r>
    </w:p>
    <w:p w14:paraId="1A25F460" w14:textId="5BE989B4" w:rsidR="0005481E" w:rsidRPr="0005481E" w:rsidRDefault="0005481E" w:rsidP="0005481E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 xml:space="preserve">osobiście w siedzibie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współadministratorów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>.</w:t>
      </w:r>
    </w:p>
    <w:p w14:paraId="5C9A3795" w14:textId="15AAE081" w:rsid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Dane osobowe przetwarzane są na podstawie art. 6 ust. 1 lit. a</w:t>
      </w:r>
      <w:r w:rsidR="00DC4CAF" w:rsidRPr="00DC4CAF">
        <w:rPr>
          <w:rFonts w:cstheme="minorHAnsi"/>
          <w:b/>
          <w:bCs/>
          <w:color w:val="000000"/>
          <w:kern w:val="0"/>
          <w:sz w:val="20"/>
          <w:szCs w:val="20"/>
        </w:rPr>
        <w:t>)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RODO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 – na podstawie dobrowolnej zgody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wyrażonej poprzez wzięcie udziału w ankiecie.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</w:p>
    <w:p w14:paraId="4F5C9FBA" w14:textId="3195D85D" w:rsidR="0005481E" w:rsidRP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Odbiorcami Pani/Pana danych osobowych mogą być</w:t>
      </w:r>
    </w:p>
    <w:p w14:paraId="7F1F12DE" w14:textId="77777777" w:rsidR="0005481E" w:rsidRDefault="0005481E" w:rsidP="00DC4CAF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 xml:space="preserve">podmioty z którymi </w:t>
      </w:r>
      <w:proofErr w:type="spellStart"/>
      <w:r w:rsidRPr="0005481E">
        <w:rPr>
          <w:rFonts w:cstheme="minorHAnsi"/>
          <w:color w:val="000000"/>
          <w:kern w:val="0"/>
          <w:sz w:val="20"/>
          <w:szCs w:val="20"/>
        </w:rPr>
        <w:t>współadministratorzy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zawarli umowy powierzenia;</w:t>
      </w:r>
    </w:p>
    <w:p w14:paraId="554327C8" w14:textId="04745CF7" w:rsidR="0005481E" w:rsidRPr="0005481E" w:rsidRDefault="0005481E" w:rsidP="00DC4CAF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podmioty uprawnione do uzyskania danych osobowych na podstawie przepisów prawa.</w:t>
      </w:r>
    </w:p>
    <w:p w14:paraId="110BAD06" w14:textId="77777777" w:rsidR="0005481E" w:rsidRPr="00DC4CAF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Pani/Pana dane osobowe będą udostępniane </w:t>
      </w:r>
      <w:r w:rsidRPr="00DC4CAF">
        <w:rPr>
          <w:rFonts w:cstheme="minorHAnsi"/>
          <w:color w:val="000000"/>
          <w:kern w:val="0"/>
          <w:sz w:val="20"/>
          <w:szCs w:val="20"/>
        </w:rPr>
        <w:t>wyłącznie podmiotom, którym na podstawie przepisów</w:t>
      </w:r>
      <w:r w:rsidRPr="00DC4CAF"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DC4CAF">
        <w:rPr>
          <w:rFonts w:cstheme="minorHAnsi"/>
          <w:color w:val="000000"/>
          <w:kern w:val="0"/>
          <w:sz w:val="20"/>
          <w:szCs w:val="20"/>
        </w:rPr>
        <w:t>prawa należy udostępnić dane.</w:t>
      </w:r>
    </w:p>
    <w:p w14:paraId="0A0DCA99" w14:textId="77777777" w:rsid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proofErr w:type="spellStart"/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Współadministratorzy</w:t>
      </w:r>
      <w:proofErr w:type="spellEnd"/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nie mają zamiaru przekazywać Pani/Pana danych osobowych do państwa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trzeciego lub organizacji międzynarodowej</w:t>
      </w:r>
      <w:r w:rsidRPr="0005481E">
        <w:rPr>
          <w:rFonts w:cstheme="minorHAnsi"/>
          <w:color w:val="000000"/>
          <w:kern w:val="0"/>
          <w:sz w:val="20"/>
          <w:szCs w:val="20"/>
        </w:rPr>
        <w:t>, jak również nie będą wykorzystywać danych do celów innych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niż te, dla których zostały pierwotnie zebrane.</w:t>
      </w:r>
    </w:p>
    <w:p w14:paraId="7BDFC79A" w14:textId="69EB4CB6" w:rsidR="0005481E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Pani/Pana dane osobowe będą prze</w:t>
      </w:r>
      <w:r w:rsidR="00DC4CAF">
        <w:rPr>
          <w:rFonts w:cstheme="minorHAnsi"/>
          <w:b/>
          <w:bCs/>
          <w:color w:val="000000"/>
          <w:kern w:val="0"/>
          <w:sz w:val="20"/>
          <w:szCs w:val="20"/>
        </w:rPr>
        <w:t>chowywane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</w:t>
      </w:r>
      <w:r w:rsidRPr="00DC4CAF">
        <w:rPr>
          <w:rFonts w:cstheme="minorHAnsi"/>
          <w:color w:val="000000"/>
          <w:kern w:val="0"/>
          <w:sz w:val="20"/>
          <w:szCs w:val="20"/>
        </w:rPr>
        <w:t xml:space="preserve">przez </w:t>
      </w:r>
      <w:proofErr w:type="spellStart"/>
      <w:r w:rsidRPr="00DC4CAF">
        <w:rPr>
          <w:rFonts w:cstheme="minorHAnsi"/>
          <w:color w:val="000000"/>
          <w:kern w:val="0"/>
          <w:sz w:val="20"/>
          <w:szCs w:val="20"/>
        </w:rPr>
        <w:t>współadministratorów</w:t>
      </w:r>
      <w:proofErr w:type="spellEnd"/>
      <w:r w:rsidRPr="0005481E">
        <w:rPr>
          <w:rFonts w:cstheme="minorHAnsi"/>
          <w:color w:val="000000"/>
          <w:kern w:val="0"/>
          <w:sz w:val="20"/>
          <w:szCs w:val="20"/>
        </w:rPr>
        <w:t xml:space="preserve"> przez 5 lat zgodnie</w:t>
      </w:r>
      <w:r w:rsidR="00DC4CAF">
        <w:rPr>
          <w:rFonts w:cstheme="minorHAnsi"/>
          <w:color w:val="000000"/>
          <w:kern w:val="0"/>
          <w:sz w:val="20"/>
          <w:szCs w:val="20"/>
        </w:rPr>
        <w:br/>
      </w:r>
      <w:r w:rsidRPr="0005481E">
        <w:rPr>
          <w:rFonts w:cstheme="minorHAnsi"/>
          <w:color w:val="000000"/>
          <w:kern w:val="0"/>
          <w:sz w:val="20"/>
          <w:szCs w:val="20"/>
        </w:rPr>
        <w:t>z wymaganiami Rozporządzenia Prezesa Rady Ministrów z dnia 18 stycznia 2011r. w sprawie instrukcji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kancelaryjnej, jednolitych rzeczowych wykazów akt oraz instrukcji w sprawie organizacji i zakresu działania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archiwów zakładowych. Po tym okresie czasu dokumentacja zostanie poddana procesowi brakowania,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o ile zgodę na to wyrazi właściwe terytorialnie państwowe archiwum.</w:t>
      </w:r>
    </w:p>
    <w:p w14:paraId="147E9E05" w14:textId="3199FF31" w:rsidR="0005481E" w:rsidRPr="00DC4CAF" w:rsidRDefault="0005481E" w:rsidP="0005481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Przysługuje Pani/Panu prawo:</w:t>
      </w:r>
    </w:p>
    <w:p w14:paraId="44B0557E" w14:textId="7E81869F" w:rsidR="0005481E" w:rsidRDefault="0005481E" w:rsidP="00DC4CA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 xml:space="preserve">do </w:t>
      </w:r>
      <w:r>
        <w:rPr>
          <w:rFonts w:cstheme="minorHAnsi"/>
          <w:color w:val="000000"/>
          <w:kern w:val="0"/>
          <w:sz w:val="20"/>
          <w:szCs w:val="20"/>
        </w:rPr>
        <w:t>wycofania zgody;</w:t>
      </w:r>
    </w:p>
    <w:p w14:paraId="10C488F1" w14:textId="77777777" w:rsidR="0005481E" w:rsidRDefault="0005481E" w:rsidP="00DC4CA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dostępu do danych osobowych;</w:t>
      </w:r>
    </w:p>
    <w:p w14:paraId="041EE5FF" w14:textId="77777777" w:rsidR="0005481E" w:rsidRDefault="0005481E" w:rsidP="00DC4CA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do sprostowania danych osobowych;</w:t>
      </w:r>
    </w:p>
    <w:p w14:paraId="2CC7F611" w14:textId="77777777" w:rsidR="0005481E" w:rsidRDefault="0005481E" w:rsidP="00DC4CA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do ograniczenia przetwarzania danych osobowych;</w:t>
      </w:r>
    </w:p>
    <w:p w14:paraId="7A51233B" w14:textId="64305208" w:rsidR="0005481E" w:rsidRPr="0005481E" w:rsidRDefault="0005481E" w:rsidP="00DC4CAF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do wniesienia sprzeciwu wobec przetwarzania danych osobowych.</w:t>
      </w:r>
    </w:p>
    <w:p w14:paraId="15C18A85" w14:textId="77777777" w:rsidR="0005481E" w:rsidRPr="0005481E" w:rsidRDefault="0005481E" w:rsidP="00DC4CAF">
      <w:pPr>
        <w:spacing w:before="120" w:after="0" w:line="240" w:lineRule="auto"/>
        <w:contextualSpacing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Wskazane powyżej żądania mogą być wnoszone pisemnie na adres: Urząd Miasta Ostrołęki z siedzibą przy</w:t>
      </w:r>
    </w:p>
    <w:p w14:paraId="3CEBBC00" w14:textId="77777777" w:rsidR="0005481E" w:rsidRPr="0005481E" w:rsidRDefault="0005481E" w:rsidP="00DC4CAF">
      <w:pPr>
        <w:spacing w:before="120" w:after="0" w:line="240" w:lineRule="auto"/>
        <w:contextualSpacing/>
        <w:jc w:val="both"/>
        <w:rPr>
          <w:rFonts w:cstheme="minorHAnsi"/>
          <w:color w:val="000000"/>
          <w:kern w:val="0"/>
          <w:sz w:val="20"/>
          <w:szCs w:val="20"/>
        </w:rPr>
      </w:pPr>
      <w:r w:rsidRPr="0005481E">
        <w:rPr>
          <w:rFonts w:cstheme="minorHAnsi"/>
          <w:color w:val="000000"/>
          <w:kern w:val="0"/>
          <w:sz w:val="20"/>
          <w:szCs w:val="20"/>
        </w:rPr>
        <w:t>placu gen. Józefa Bema 1, 07-400 Ostrołęka lub na adres e-mail: iod@um.ostroleka.pl</w:t>
      </w:r>
    </w:p>
    <w:p w14:paraId="41AEB080" w14:textId="77777777" w:rsidR="0005481E" w:rsidRDefault="0005481E" w:rsidP="0005481E">
      <w:pPr>
        <w:pStyle w:val="Akapitzlist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W przypadku, gdy Pani/Pana zdaniem przetwarzanie przez </w:t>
      </w:r>
      <w:proofErr w:type="spellStart"/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Współadministratorów</w:t>
      </w:r>
      <w:proofErr w:type="spellEnd"/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Pani/Pana danych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 xml:space="preserve"> </w:t>
      </w: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osobowych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 narusza przepisy prawa, ma Pani/Pan prawo do wniesienia skargi do organu nadzorczego,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tj. do Prezesa Urzędu Ochrony Danych Osobowych.</w:t>
      </w:r>
    </w:p>
    <w:p w14:paraId="2F0AA1A2" w14:textId="77777777" w:rsidR="0005481E" w:rsidRDefault="0005481E" w:rsidP="0005481E">
      <w:pPr>
        <w:pStyle w:val="Akapitzlist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Przekazanie przez Panią/ Pana danych osobowych</w:t>
      </w:r>
      <w:r w:rsidRPr="0005481E">
        <w:rPr>
          <w:rFonts w:cstheme="minorHAnsi"/>
          <w:color w:val="000000"/>
          <w:kern w:val="0"/>
          <w:sz w:val="20"/>
          <w:szCs w:val="20"/>
        </w:rPr>
        <w:t xml:space="preserve"> w ankiecie jest dobrowolne. Ich nie podanie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uniemożliwi wzięcie udziału w ankiecie.</w:t>
      </w:r>
    </w:p>
    <w:p w14:paraId="0B431D37" w14:textId="6230C763" w:rsidR="009F679D" w:rsidRPr="0005481E" w:rsidRDefault="0005481E" w:rsidP="0005481E">
      <w:pPr>
        <w:pStyle w:val="Akapitzlist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DC4CAF">
        <w:rPr>
          <w:rFonts w:cstheme="minorHAnsi"/>
          <w:b/>
          <w:bCs/>
          <w:color w:val="000000"/>
          <w:kern w:val="0"/>
          <w:sz w:val="20"/>
          <w:szCs w:val="20"/>
        </w:rPr>
        <w:t>W stosunku do Pani/Pana nie będą podejmowane zautomatyzowane decyzje</w:t>
      </w:r>
      <w:r w:rsidRPr="0005481E">
        <w:rPr>
          <w:rFonts w:cstheme="minorHAnsi"/>
          <w:color w:val="000000"/>
          <w:kern w:val="0"/>
          <w:sz w:val="20"/>
          <w:szCs w:val="20"/>
        </w:rPr>
        <w:t>, w tym decyzje opierające</w:t>
      </w:r>
      <w:r>
        <w:rPr>
          <w:rFonts w:cstheme="minorHAnsi"/>
          <w:color w:val="000000"/>
          <w:kern w:val="0"/>
          <w:sz w:val="20"/>
          <w:szCs w:val="20"/>
        </w:rPr>
        <w:t xml:space="preserve"> </w:t>
      </w:r>
      <w:r w:rsidRPr="0005481E">
        <w:rPr>
          <w:rFonts w:cstheme="minorHAnsi"/>
          <w:color w:val="000000"/>
          <w:kern w:val="0"/>
          <w:sz w:val="20"/>
          <w:szCs w:val="20"/>
        </w:rPr>
        <w:t>się na profilowaniu.</w:t>
      </w:r>
    </w:p>
    <w:sectPr w:rsidR="009F679D" w:rsidRPr="0005481E" w:rsidSect="00B65B5E">
      <w:headerReference w:type="default" r:id="rId9"/>
      <w:footerReference w:type="default" r:id="rId10"/>
      <w:pgSz w:w="11904" w:h="17335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3EFC" w14:textId="77777777" w:rsidR="00B65B5E" w:rsidRDefault="00B65B5E" w:rsidP="00BD2A41">
      <w:pPr>
        <w:spacing w:after="0" w:line="240" w:lineRule="auto"/>
      </w:pPr>
      <w:r>
        <w:separator/>
      </w:r>
    </w:p>
  </w:endnote>
  <w:endnote w:type="continuationSeparator" w:id="0">
    <w:p w14:paraId="172F341C" w14:textId="77777777" w:rsidR="00B65B5E" w:rsidRDefault="00B65B5E" w:rsidP="00BD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FB4" w14:textId="59EBB42D" w:rsidR="00DC4CAF" w:rsidRDefault="00DC4CAF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6C0A46" wp14:editId="4B89AA6A">
          <wp:simplePos x="0" y="0"/>
          <wp:positionH relativeFrom="page">
            <wp:posOffset>6002782</wp:posOffset>
          </wp:positionH>
          <wp:positionV relativeFrom="paragraph">
            <wp:posOffset>-127889</wp:posOffset>
          </wp:positionV>
          <wp:extent cx="1542415" cy="682625"/>
          <wp:effectExtent l="0" t="0" r="635" b="3175"/>
          <wp:wrapThrough wrapText="bothSides">
            <wp:wrapPolygon edited="0">
              <wp:start x="0" y="0"/>
              <wp:lineTo x="0" y="21098"/>
              <wp:lineTo x="21342" y="21098"/>
              <wp:lineTo x="2134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B67C" w14:textId="77777777" w:rsidR="00B65B5E" w:rsidRDefault="00B65B5E" w:rsidP="00BD2A41">
      <w:pPr>
        <w:spacing w:after="0" w:line="240" w:lineRule="auto"/>
      </w:pPr>
      <w:r>
        <w:separator/>
      </w:r>
    </w:p>
  </w:footnote>
  <w:footnote w:type="continuationSeparator" w:id="0">
    <w:p w14:paraId="0562EB28" w14:textId="77777777" w:rsidR="00B65B5E" w:rsidRDefault="00B65B5E" w:rsidP="00BD2A41">
      <w:pPr>
        <w:spacing w:after="0" w:line="240" w:lineRule="auto"/>
      </w:pPr>
      <w:r>
        <w:continuationSeparator/>
      </w:r>
    </w:p>
  </w:footnote>
  <w:footnote w:id="1">
    <w:p w14:paraId="54EEB812" w14:textId="78D38269" w:rsidR="0005481E" w:rsidRPr="00DC4CAF" w:rsidRDefault="0005481E" w:rsidP="0005481E">
      <w:pPr>
        <w:pStyle w:val="Tekstprzypisudolnego"/>
        <w:ind w:left="0" w:firstLine="0"/>
        <w:rPr>
          <w:sz w:val="16"/>
          <w:szCs w:val="16"/>
        </w:rPr>
      </w:pPr>
      <w:r w:rsidRPr="00DC4CAF">
        <w:rPr>
          <w:rStyle w:val="Odwoanieprzypisudolnego"/>
          <w:sz w:val="16"/>
          <w:szCs w:val="16"/>
        </w:rPr>
        <w:footnoteRef/>
      </w:r>
      <w:r w:rsidRPr="00DC4CAF">
        <w:rPr>
          <w:sz w:val="16"/>
          <w:szCs w:val="16"/>
        </w:rPr>
        <w:t xml:space="preserve"> Rozporządzenia Parlamentu Europejskiego i Rady (UE) 2016/679 z 27 kwietnia 2016 r. w sprawie ochrony osób fizycznych w związku </w:t>
      </w:r>
      <w:r w:rsidR="00DC4CAF">
        <w:rPr>
          <w:sz w:val="16"/>
          <w:szCs w:val="16"/>
        </w:rPr>
        <w:br/>
      </w:r>
      <w:r w:rsidRPr="00DC4CAF">
        <w:rPr>
          <w:sz w:val="16"/>
          <w:szCs w:val="16"/>
        </w:rPr>
        <w:t>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B8E6" w14:textId="17A9BCF7" w:rsidR="00BD2A41" w:rsidRDefault="00BD2A4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C30620" wp14:editId="6FFFD77B">
          <wp:simplePos x="0" y="0"/>
          <wp:positionH relativeFrom="column">
            <wp:posOffset>-523875</wp:posOffset>
          </wp:positionH>
          <wp:positionV relativeFrom="paragraph">
            <wp:posOffset>-334010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C71"/>
    <w:multiLevelType w:val="hybridMultilevel"/>
    <w:tmpl w:val="32F68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51E"/>
    <w:multiLevelType w:val="hybridMultilevel"/>
    <w:tmpl w:val="F7225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518F"/>
    <w:multiLevelType w:val="hybridMultilevel"/>
    <w:tmpl w:val="557A9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669"/>
    <w:multiLevelType w:val="hybridMultilevel"/>
    <w:tmpl w:val="210625CC"/>
    <w:lvl w:ilvl="0" w:tplc="EB2C8062">
      <w:start w:val="9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5ED"/>
    <w:multiLevelType w:val="hybridMultilevel"/>
    <w:tmpl w:val="BC04751E"/>
    <w:lvl w:ilvl="0" w:tplc="A51A6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6897"/>
    <w:multiLevelType w:val="hybridMultilevel"/>
    <w:tmpl w:val="725221E0"/>
    <w:lvl w:ilvl="0" w:tplc="43FC99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5DE4"/>
    <w:multiLevelType w:val="hybridMultilevel"/>
    <w:tmpl w:val="D22A3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81BFF"/>
    <w:multiLevelType w:val="hybridMultilevel"/>
    <w:tmpl w:val="23C23936"/>
    <w:lvl w:ilvl="0" w:tplc="639A71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3530"/>
    <w:multiLevelType w:val="hybridMultilevel"/>
    <w:tmpl w:val="CAFCB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1F6B"/>
    <w:multiLevelType w:val="hybridMultilevel"/>
    <w:tmpl w:val="FA9A9A86"/>
    <w:lvl w:ilvl="0" w:tplc="E7BA8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218B0"/>
    <w:multiLevelType w:val="hybridMultilevel"/>
    <w:tmpl w:val="B64AD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81467"/>
    <w:multiLevelType w:val="hybridMultilevel"/>
    <w:tmpl w:val="F1DAB7D0"/>
    <w:lvl w:ilvl="0" w:tplc="BAB2B3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6679"/>
    <w:multiLevelType w:val="hybridMultilevel"/>
    <w:tmpl w:val="1DCEC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D23"/>
    <w:multiLevelType w:val="hybridMultilevel"/>
    <w:tmpl w:val="D5D02AA0"/>
    <w:lvl w:ilvl="0" w:tplc="43FC99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73D32"/>
    <w:multiLevelType w:val="hybridMultilevel"/>
    <w:tmpl w:val="D222E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62D0C"/>
    <w:multiLevelType w:val="hybridMultilevel"/>
    <w:tmpl w:val="E384D6FE"/>
    <w:lvl w:ilvl="0" w:tplc="2E1C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542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9233">
    <w:abstractNumId w:val="10"/>
  </w:num>
  <w:num w:numId="2" w16cid:durableId="995257288">
    <w:abstractNumId w:val="15"/>
  </w:num>
  <w:num w:numId="3" w16cid:durableId="446244440">
    <w:abstractNumId w:val="8"/>
  </w:num>
  <w:num w:numId="4" w16cid:durableId="923610645">
    <w:abstractNumId w:val="6"/>
  </w:num>
  <w:num w:numId="5" w16cid:durableId="1715883821">
    <w:abstractNumId w:val="7"/>
  </w:num>
  <w:num w:numId="6" w16cid:durableId="1092550980">
    <w:abstractNumId w:val="9"/>
  </w:num>
  <w:num w:numId="7" w16cid:durableId="1515221213">
    <w:abstractNumId w:val="4"/>
  </w:num>
  <w:num w:numId="8" w16cid:durableId="1830292262">
    <w:abstractNumId w:val="12"/>
  </w:num>
  <w:num w:numId="9" w16cid:durableId="1886986700">
    <w:abstractNumId w:val="11"/>
  </w:num>
  <w:num w:numId="10" w16cid:durableId="2027519450">
    <w:abstractNumId w:val="14"/>
  </w:num>
  <w:num w:numId="11" w16cid:durableId="2085059952">
    <w:abstractNumId w:val="1"/>
  </w:num>
  <w:num w:numId="12" w16cid:durableId="712582879">
    <w:abstractNumId w:val="0"/>
  </w:num>
  <w:num w:numId="13" w16cid:durableId="1103262821">
    <w:abstractNumId w:val="5"/>
  </w:num>
  <w:num w:numId="14" w16cid:durableId="626741179">
    <w:abstractNumId w:val="2"/>
  </w:num>
  <w:num w:numId="15" w16cid:durableId="603617146">
    <w:abstractNumId w:val="13"/>
  </w:num>
  <w:num w:numId="16" w16cid:durableId="134003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0"/>
    <w:rsid w:val="00004026"/>
    <w:rsid w:val="0005481E"/>
    <w:rsid w:val="000E30D9"/>
    <w:rsid w:val="00143537"/>
    <w:rsid w:val="00204E36"/>
    <w:rsid w:val="0028737E"/>
    <w:rsid w:val="00773B77"/>
    <w:rsid w:val="00831E01"/>
    <w:rsid w:val="009561C0"/>
    <w:rsid w:val="009F679D"/>
    <w:rsid w:val="00AD03D0"/>
    <w:rsid w:val="00B65B5E"/>
    <w:rsid w:val="00BD2A41"/>
    <w:rsid w:val="00DC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BBDC"/>
  <w15:chartTrackingRefBased/>
  <w15:docId w15:val="{C380B113-B8E7-45B3-992F-3BBFD1CE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6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A41"/>
  </w:style>
  <w:style w:type="paragraph" w:styleId="Stopka">
    <w:name w:val="footer"/>
    <w:basedOn w:val="Normalny"/>
    <w:link w:val="StopkaZnak"/>
    <w:uiPriority w:val="99"/>
    <w:unhideWhenUsed/>
    <w:rsid w:val="00BD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A41"/>
  </w:style>
  <w:style w:type="paragraph" w:styleId="Akapitzlist">
    <w:name w:val="List Paragraph"/>
    <w:basedOn w:val="Normalny"/>
    <w:uiPriority w:val="34"/>
    <w:qFormat/>
    <w:rsid w:val="000548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8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81E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81E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strole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E3-2A6F-4385-96C5-7DEE905E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Wieczorek</dc:creator>
  <cp:keywords/>
  <dc:description/>
  <cp:lastModifiedBy>Marzena Wieczorek</cp:lastModifiedBy>
  <cp:revision>4</cp:revision>
  <dcterms:created xsi:type="dcterms:W3CDTF">2024-03-14T07:41:00Z</dcterms:created>
  <dcterms:modified xsi:type="dcterms:W3CDTF">2024-03-14T08:00:00Z</dcterms:modified>
</cp:coreProperties>
</file>