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5" w:rsidRDefault="00B418E5" w:rsidP="00B418E5">
      <w:pPr>
        <w:pStyle w:val="Nagwek2"/>
        <w:tabs>
          <w:tab w:val="left" w:pos="1531"/>
        </w:tabs>
        <w:spacing w:line="360" w:lineRule="auto"/>
        <w:rPr>
          <w:sz w:val="24"/>
        </w:rPr>
      </w:pPr>
      <w:bookmarkStart w:id="0" w:name="_Toc156726788"/>
      <w:r>
        <w:rPr>
          <w:sz w:val="24"/>
        </w:rPr>
        <w:t>Spis treści:</w:t>
      </w:r>
      <w:bookmarkEnd w:id="0"/>
      <w:r w:rsidR="00AF26DF">
        <w:rPr>
          <w:sz w:val="24"/>
        </w:rPr>
        <w:t xml:space="preserve"> </w:t>
      </w:r>
    </w:p>
    <w:p w:rsidR="00B418E5" w:rsidRDefault="00B418E5" w:rsidP="00B418E5">
      <w:pPr>
        <w:rPr>
          <w:b/>
        </w:rPr>
      </w:pPr>
    </w:p>
    <w:p w:rsidR="00B418E5" w:rsidRDefault="00DB72F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r w:rsidRPr="00DB72FC">
        <w:rPr>
          <w:sz w:val="18"/>
          <w:szCs w:val="18"/>
        </w:rPr>
        <w:fldChar w:fldCharType="begin"/>
      </w:r>
      <w:r w:rsidR="00B418E5">
        <w:rPr>
          <w:sz w:val="18"/>
          <w:szCs w:val="18"/>
        </w:rPr>
        <w:instrText xml:space="preserve"> TOC \h \z \t "Nagłówek;1" </w:instrText>
      </w:r>
      <w:r w:rsidRPr="00DB72FC">
        <w:rPr>
          <w:sz w:val="18"/>
          <w:szCs w:val="18"/>
        </w:rPr>
        <w:fldChar w:fldCharType="separate"/>
      </w:r>
      <w:hyperlink r:id="rId6" w:anchor="_Toc493079972" w:history="1">
        <w:r w:rsidR="00AF26DF">
          <w:rPr>
            <w:rStyle w:val="Hipercze"/>
            <w:noProof/>
          </w:rPr>
          <w:t xml:space="preserve">D - </w:t>
        </w:r>
        <w:r w:rsidR="00B418E5">
          <w:rPr>
            <w:rStyle w:val="Hipercze"/>
            <w:noProof/>
          </w:rPr>
          <w:t>00.00.00  WYMAGANIA OGÓLNE</w:t>
        </w:r>
        <w:r w:rsidR="00F4170F">
          <w:rPr>
            <w:rStyle w:val="Hipercze"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1</w:t>
        </w:r>
      </w:hyperlink>
    </w:p>
    <w:p w:rsidR="00B418E5" w:rsidRDefault="00DB72F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7" w:anchor="_Toc493079974" w:history="1">
        <w:r w:rsidR="00B418E5">
          <w:rPr>
            <w:rStyle w:val="Hipercze"/>
            <w:bCs/>
            <w:noProof/>
          </w:rPr>
          <w:t>D-01.02.04 ROZBIÓRKA ELEMENTÓW DRÓG, OGRODZEŃ I PRZEPUSTÓW</w:t>
        </w:r>
        <w:r w:rsidR="00F4170F">
          <w:rPr>
            <w:rStyle w:val="Hipercze"/>
            <w:bCs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18</w:t>
        </w:r>
      </w:hyperlink>
    </w:p>
    <w:p w:rsidR="00B418E5" w:rsidRDefault="00DB72F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8" w:anchor="_Toc493079975" w:history="1">
        <w:r w:rsidR="00B418E5">
          <w:rPr>
            <w:rStyle w:val="Hipercze"/>
            <w:bCs/>
            <w:noProof/>
          </w:rPr>
          <w:t>D-04.01.0</w:t>
        </w:r>
        <w:r w:rsidR="00FB64D9">
          <w:rPr>
            <w:rStyle w:val="Hipercze"/>
            <w:bCs/>
            <w:noProof/>
          </w:rPr>
          <w:t>2</w:t>
        </w:r>
        <w:r w:rsidR="00B418E5">
          <w:rPr>
            <w:rStyle w:val="Hipercze"/>
            <w:bCs/>
            <w:noProof/>
          </w:rPr>
          <w:t xml:space="preserve"> KORYTO WRAZ Z PROFILOWANIEM I ZAGĘSZCZANIEM PODŁOŻA</w:t>
        </w:r>
        <w:r w:rsidR="00F4170F">
          <w:rPr>
            <w:rStyle w:val="Hipercze"/>
            <w:bCs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22</w:t>
        </w:r>
      </w:hyperlink>
    </w:p>
    <w:p w:rsidR="00B418E5" w:rsidRDefault="00DB72F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9" w:anchor="_Toc493079976" w:history="1">
        <w:r w:rsidR="00B418E5">
          <w:rPr>
            <w:rStyle w:val="Hipercze"/>
            <w:bCs/>
            <w:noProof/>
          </w:rPr>
          <w:t>D-04.02.01 WARSTWY ODSĄCZAJĄCE I ODCINAJĄCE</w:t>
        </w:r>
        <w:r w:rsidR="00F4170F">
          <w:rPr>
            <w:rStyle w:val="Hipercze"/>
            <w:bCs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27</w:t>
        </w:r>
      </w:hyperlink>
    </w:p>
    <w:p w:rsidR="00B418E5" w:rsidRDefault="00DB72F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10" w:anchor="_Toc493079977" w:history="1">
        <w:r w:rsidR="00B418E5">
          <w:rPr>
            <w:rStyle w:val="Hipercze"/>
            <w:bCs/>
            <w:noProof/>
          </w:rPr>
          <w:t>D - 04.04.0</w:t>
        </w:r>
        <w:r w:rsidR="00FB64D9">
          <w:rPr>
            <w:rStyle w:val="Hipercze"/>
            <w:bCs/>
            <w:noProof/>
          </w:rPr>
          <w:t>4</w:t>
        </w:r>
        <w:r w:rsidR="00B418E5">
          <w:rPr>
            <w:rStyle w:val="Hipercze"/>
            <w:bCs/>
            <w:noProof/>
          </w:rPr>
          <w:t xml:space="preserve"> PODBUDOWA Z </w:t>
        </w:r>
        <w:r w:rsidR="00FB64D9">
          <w:rPr>
            <w:rStyle w:val="Hipercze"/>
            <w:bCs/>
            <w:noProof/>
          </w:rPr>
          <w:t>GRUZU BETONOWEGO</w:t>
        </w:r>
        <w:r w:rsidR="00F4170F">
          <w:rPr>
            <w:rStyle w:val="Hipercze"/>
            <w:bCs/>
            <w:noProof/>
          </w:rPr>
          <w:t>..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34</w:t>
        </w:r>
      </w:hyperlink>
    </w:p>
    <w:p w:rsidR="00B418E5" w:rsidRDefault="00DB72FC" w:rsidP="00991F50">
      <w:pPr>
        <w:pStyle w:val="Spistreci1"/>
        <w:spacing w:line="720" w:lineRule="auto"/>
        <w:rPr>
          <w:rStyle w:val="Hipercze"/>
          <w:noProof/>
        </w:rPr>
      </w:pPr>
      <w:hyperlink r:id="rId11" w:anchor="_Toc493079980" w:history="1">
        <w:r w:rsidR="00FB64D9">
          <w:rPr>
            <w:rStyle w:val="Hipercze"/>
            <w:bCs/>
            <w:noProof/>
          </w:rPr>
          <w:t>D - 05.01.03</w:t>
        </w:r>
        <w:r w:rsidR="00B418E5">
          <w:rPr>
            <w:rStyle w:val="Hipercze"/>
            <w:bCs/>
            <w:noProof/>
          </w:rPr>
          <w:t xml:space="preserve"> </w:t>
        </w:r>
        <w:r w:rsidR="00FB64D9">
          <w:rPr>
            <w:rStyle w:val="Hipercze"/>
            <w:bCs/>
            <w:noProof/>
          </w:rPr>
          <w:t>NAWIERZCHNIA ŻWIROWA</w:t>
        </w:r>
        <w:r w:rsidR="00B418E5">
          <w:rPr>
            <w:rStyle w:val="Hipercze"/>
            <w:noProof/>
            <w:webHidden/>
          </w:rPr>
          <w:tab/>
        </w:r>
        <w:r w:rsidR="00FB64D9">
          <w:rPr>
            <w:rStyle w:val="Hipercze"/>
            <w:noProof/>
            <w:webHidden/>
          </w:rPr>
          <w:t>38</w:t>
        </w:r>
      </w:hyperlink>
    </w:p>
    <w:p w:rsidR="00FB64D9" w:rsidRDefault="00DB72FC" w:rsidP="00991F50">
      <w:pPr>
        <w:pStyle w:val="Spistreci1"/>
        <w:spacing w:line="720" w:lineRule="auto"/>
        <w:rPr>
          <w:rStyle w:val="Hipercze"/>
          <w:noProof/>
        </w:rPr>
      </w:pPr>
      <w:hyperlink r:id="rId12" w:anchor="_Toc493079980" w:history="1">
        <w:r w:rsidR="00FB64D9">
          <w:rPr>
            <w:rStyle w:val="Hipercze"/>
            <w:bCs/>
            <w:noProof/>
          </w:rPr>
          <w:t>D - 10.01.03B NAWIERZCHNIA Z PREFABRYKOWANYCH PŁYT ŻELBETOWYCH</w:t>
        </w:r>
        <w:r w:rsidR="00FB64D9">
          <w:rPr>
            <w:rStyle w:val="Hipercze"/>
            <w:noProof/>
            <w:webHidden/>
          </w:rPr>
          <w:tab/>
          <w:t>44</w:t>
        </w:r>
      </w:hyperlink>
    </w:p>
    <w:p w:rsidR="00FB64D9" w:rsidRDefault="00DB72FC" w:rsidP="00991F50">
      <w:pPr>
        <w:pStyle w:val="Spistreci1"/>
        <w:spacing w:line="720" w:lineRule="auto"/>
        <w:rPr>
          <w:rStyle w:val="Hipercze"/>
          <w:noProof/>
        </w:rPr>
      </w:pPr>
      <w:hyperlink r:id="rId13" w:anchor="_Toc493079980" w:history="1">
        <w:r w:rsidR="00FB64D9">
          <w:rPr>
            <w:rStyle w:val="Hipercze"/>
            <w:bCs/>
            <w:noProof/>
          </w:rPr>
          <w:t>D - 05.03.23 NAWIERZCHNIE Z BETONOWEJ KOTKI BRUKOWEJ</w:t>
        </w:r>
        <w:r w:rsidR="00FB64D9">
          <w:rPr>
            <w:rStyle w:val="Hipercze"/>
            <w:noProof/>
            <w:webHidden/>
          </w:rPr>
          <w:tab/>
          <w:t>58</w:t>
        </w:r>
      </w:hyperlink>
    </w:p>
    <w:p w:rsidR="00B418E5" w:rsidRDefault="00DB72FC" w:rsidP="00991F50">
      <w:pPr>
        <w:pStyle w:val="Spistreci1"/>
        <w:spacing w:line="720" w:lineRule="auto"/>
        <w:rPr>
          <w:rStyle w:val="Hipercze"/>
          <w:noProof/>
        </w:rPr>
      </w:pPr>
      <w:hyperlink r:id="rId14" w:anchor="_Toc493079981" w:history="1">
        <w:r w:rsidR="00B418E5">
          <w:rPr>
            <w:rStyle w:val="Hipercze"/>
            <w:bCs/>
            <w:noProof/>
          </w:rPr>
          <w:t>D - 08.01.01 KRAWĘŻNIKI BETONOWE</w:t>
        </w:r>
        <w:r w:rsidR="00B418E5">
          <w:rPr>
            <w:rStyle w:val="Hipercze"/>
            <w:noProof/>
            <w:webHidden/>
          </w:rPr>
          <w:tab/>
        </w:r>
        <w:r w:rsidR="00FB64D9">
          <w:rPr>
            <w:rStyle w:val="Hipercze"/>
            <w:noProof/>
            <w:webHidden/>
          </w:rPr>
          <w:t>69</w:t>
        </w:r>
      </w:hyperlink>
    </w:p>
    <w:p w:rsidR="00FB64D9" w:rsidRDefault="00DB72FC" w:rsidP="00991F50">
      <w:pPr>
        <w:pStyle w:val="Spistreci1"/>
        <w:spacing w:line="720" w:lineRule="auto"/>
        <w:rPr>
          <w:rStyle w:val="Hipercze"/>
          <w:noProof/>
        </w:rPr>
      </w:pPr>
      <w:hyperlink r:id="rId15" w:anchor="_Toc493079981" w:history="1">
        <w:r w:rsidR="00FB64D9">
          <w:rPr>
            <w:rStyle w:val="Hipercze"/>
            <w:bCs/>
            <w:noProof/>
          </w:rPr>
          <w:t>D - 08.02.02 CHODNIKI I ZJAZDY Z BETONOWEJ KOSTKI BRUKOWEJ</w:t>
        </w:r>
        <w:r w:rsidR="00FB64D9">
          <w:rPr>
            <w:rStyle w:val="Hipercze"/>
            <w:noProof/>
            <w:webHidden/>
          </w:rPr>
          <w:tab/>
          <w:t>78</w:t>
        </w:r>
      </w:hyperlink>
    </w:p>
    <w:p w:rsidR="00B418E5" w:rsidRDefault="00DB72F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16" w:anchor="_Toc493079982" w:history="1">
        <w:r w:rsidR="00B418E5">
          <w:rPr>
            <w:rStyle w:val="Hipercze"/>
            <w:bCs/>
            <w:noProof/>
          </w:rPr>
          <w:t>D - 08.03.01 BETONOWE OBRZEŻA CHODNIKOWE</w:t>
        </w:r>
        <w:r w:rsidR="00B418E5">
          <w:rPr>
            <w:rStyle w:val="Hipercze"/>
            <w:noProof/>
            <w:webHidden/>
          </w:rPr>
          <w:tab/>
        </w:r>
        <w:r w:rsidR="00FB64D9">
          <w:rPr>
            <w:rStyle w:val="Hipercze"/>
            <w:noProof/>
            <w:webHidden/>
          </w:rPr>
          <w:t>83</w:t>
        </w:r>
      </w:hyperlink>
    </w:p>
    <w:p w:rsidR="00AF26DF" w:rsidRDefault="00DB72FC" w:rsidP="00B418E5">
      <w:r>
        <w:rPr>
          <w:b/>
          <w:sz w:val="18"/>
          <w:szCs w:val="18"/>
        </w:rPr>
        <w:fldChar w:fldCharType="end"/>
      </w:r>
    </w:p>
    <w:sectPr w:rsidR="00AF26DF" w:rsidSect="00B418E5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6DF" w:rsidRDefault="00AF26DF" w:rsidP="00B418E5">
      <w:r>
        <w:separator/>
      </w:r>
    </w:p>
  </w:endnote>
  <w:endnote w:type="continuationSeparator" w:id="0">
    <w:p w:rsidR="00AF26DF" w:rsidRDefault="00AF26DF" w:rsidP="00B41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6DF" w:rsidRDefault="00AF26DF" w:rsidP="00B418E5">
      <w:r>
        <w:separator/>
      </w:r>
    </w:p>
  </w:footnote>
  <w:footnote w:type="continuationSeparator" w:id="0">
    <w:p w:rsidR="00AF26DF" w:rsidRDefault="00AF26DF" w:rsidP="00B41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8E5"/>
    <w:rsid w:val="00991F50"/>
    <w:rsid w:val="009B06E0"/>
    <w:rsid w:val="00AF26DF"/>
    <w:rsid w:val="00B418E5"/>
    <w:rsid w:val="00DB05AF"/>
    <w:rsid w:val="00DB72FC"/>
    <w:rsid w:val="00E44A45"/>
    <w:rsid w:val="00F4170F"/>
    <w:rsid w:val="00FB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8E5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8E5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18E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418E5"/>
    <w:pPr>
      <w:tabs>
        <w:tab w:val="right" w:leader="dot" w:pos="10632"/>
      </w:tabs>
      <w:overflowPunct w:val="0"/>
      <w:autoSpaceDE w:val="0"/>
      <w:autoSpaceDN w:val="0"/>
      <w:adjustRightInd w:val="0"/>
      <w:spacing w:before="120" w:after="120" w:line="480" w:lineRule="auto"/>
    </w:pPr>
    <w:rPr>
      <w:b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41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41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18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3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2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1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0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4" Type="http://schemas.openxmlformats.org/officeDocument/2006/relationships/hyperlink" Target="file:///Y:\PRO-DESIGNERS\_Projekty%20PRO-DESIGNERS\09%20&#347;cie&#380;ka%20rowerowa%20BIELANY\specyfikacje\SST%20&#347;cie&#380;ki%20Bielany.d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2017-10-23T13:01:00Z</cp:lastPrinted>
  <dcterms:created xsi:type="dcterms:W3CDTF">2017-10-23T10:04:00Z</dcterms:created>
  <dcterms:modified xsi:type="dcterms:W3CDTF">2017-10-23T13:01:00Z</dcterms:modified>
</cp:coreProperties>
</file>