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DC" w:rsidRPr="009518DC" w:rsidRDefault="009518DC" w:rsidP="009518DC">
      <w:pPr>
        <w:pStyle w:val="NormalnyWeb"/>
        <w:spacing w:line="360" w:lineRule="auto"/>
        <w:jc w:val="center"/>
        <w:rPr>
          <w:rStyle w:val="Pogrubienie"/>
          <w:sz w:val="28"/>
          <w:szCs w:val="28"/>
        </w:rPr>
      </w:pPr>
      <w:r w:rsidRPr="009518DC">
        <w:rPr>
          <w:noProof/>
          <w:sz w:val="36"/>
          <w:szCs w:val="36"/>
        </w:rPr>
        <w:drawing>
          <wp:anchor distT="0" distB="0" distL="114300" distR="114300" simplePos="0" relativeHeight="251661312" behindDoc="1" locked="0" layoutInCell="1" allowOverlap="1" wp14:anchorId="1091CD73" wp14:editId="448363AF">
            <wp:simplePos x="0" y="0"/>
            <wp:positionH relativeFrom="margin">
              <wp:posOffset>-4445</wp:posOffset>
            </wp:positionH>
            <wp:positionV relativeFrom="paragraph">
              <wp:posOffset>-356870</wp:posOffset>
            </wp:positionV>
            <wp:extent cx="1362075" cy="1301750"/>
            <wp:effectExtent l="0" t="0" r="9525" b="0"/>
            <wp:wrapTight wrapText="bothSides">
              <wp:wrapPolygon edited="0">
                <wp:start x="0" y="0"/>
                <wp:lineTo x="0" y="21179"/>
                <wp:lineTo x="21449" y="21179"/>
                <wp:lineTo x="21449" y="0"/>
                <wp:lineTo x="0" y="0"/>
              </wp:wrapPolygon>
            </wp:wrapTight>
            <wp:docPr id="2" name="Obraz 2" descr="E:\PARK WODNY aquarium basen ostroleka\logo\AQUARIUM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RK WODNY aquarium basen ostroleka\logo\AQUARIUM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F1F" w:rsidRPr="009518DC">
        <w:rPr>
          <w:rStyle w:val="Pogrubienie"/>
          <w:sz w:val="36"/>
          <w:szCs w:val="36"/>
        </w:rPr>
        <w:t>Park Wodny ,,AQUARIUM” w Ostrołęce</w:t>
      </w:r>
      <w:r>
        <w:rPr>
          <w:sz w:val="28"/>
          <w:szCs w:val="28"/>
        </w:rPr>
        <w:t xml:space="preserve"> </w:t>
      </w:r>
      <w:r w:rsidRPr="009518DC">
        <w:rPr>
          <w:sz w:val="26"/>
          <w:szCs w:val="26"/>
        </w:rPr>
        <w:t>poszukuje pracowników</w:t>
      </w:r>
      <w:r w:rsidR="00343F1F" w:rsidRPr="009518DC">
        <w:rPr>
          <w:sz w:val="26"/>
          <w:szCs w:val="26"/>
        </w:rPr>
        <w:t> n</w:t>
      </w:r>
      <w:r w:rsidRPr="009518DC">
        <w:rPr>
          <w:sz w:val="26"/>
          <w:szCs w:val="26"/>
        </w:rPr>
        <w:t>a stanowisko Ratownika Wodnego</w:t>
      </w:r>
      <w:r w:rsidR="00343F1F" w:rsidRPr="009518DC">
        <w:rPr>
          <w:sz w:val="26"/>
          <w:szCs w:val="26"/>
        </w:rPr>
        <w:t>.</w:t>
      </w:r>
      <w:r w:rsidR="00343F1F" w:rsidRPr="009518DC">
        <w:rPr>
          <w:sz w:val="28"/>
          <w:szCs w:val="28"/>
        </w:rPr>
        <w:br/>
      </w:r>
      <w:r w:rsidR="00343F1F" w:rsidRPr="009518DC">
        <w:rPr>
          <w:sz w:val="28"/>
          <w:szCs w:val="28"/>
        </w:rPr>
        <w:br/>
      </w:r>
    </w:p>
    <w:p w:rsidR="00343F1F" w:rsidRPr="009518DC" w:rsidRDefault="00343F1F" w:rsidP="00343F1F">
      <w:pPr>
        <w:pStyle w:val="NormalnyWeb"/>
        <w:rPr>
          <w:b/>
          <w:bCs/>
          <w:sz w:val="28"/>
          <w:szCs w:val="28"/>
        </w:rPr>
      </w:pPr>
      <w:r w:rsidRPr="009518DC">
        <w:rPr>
          <w:rStyle w:val="Pogrubienie"/>
          <w:sz w:val="28"/>
          <w:szCs w:val="28"/>
        </w:rPr>
        <w:t>Miejsce Pracy:</w:t>
      </w:r>
      <w:r w:rsidRPr="009518DC">
        <w:rPr>
          <w:b/>
          <w:bCs/>
          <w:sz w:val="28"/>
          <w:szCs w:val="28"/>
        </w:rPr>
        <w:br/>
      </w:r>
      <w:r w:rsidRPr="009518DC">
        <w:rPr>
          <w:sz w:val="28"/>
          <w:szCs w:val="28"/>
        </w:rPr>
        <w:t>Park Wodny  ,,AQUARIUM”  w Ostrołęce, ul. W. Witosa 3, 07-410 Ostrołęka</w:t>
      </w:r>
      <w:r w:rsidRPr="009518DC">
        <w:rPr>
          <w:b/>
          <w:bCs/>
          <w:sz w:val="28"/>
          <w:szCs w:val="28"/>
        </w:rPr>
        <w:br/>
      </w:r>
      <w:r w:rsidRPr="009518DC">
        <w:rPr>
          <w:sz w:val="28"/>
          <w:szCs w:val="28"/>
        </w:rPr>
        <w:t>tel</w:t>
      </w:r>
      <w:r w:rsidRPr="009518DC">
        <w:rPr>
          <w:rStyle w:val="Pogrubienie"/>
          <w:sz w:val="28"/>
          <w:szCs w:val="28"/>
        </w:rPr>
        <w:t xml:space="preserve">. </w:t>
      </w:r>
      <w:r w:rsidRPr="009518DC">
        <w:rPr>
          <w:sz w:val="28"/>
          <w:szCs w:val="28"/>
        </w:rPr>
        <w:t>29 / 764 24 37</w:t>
      </w:r>
      <w:r w:rsidRPr="009518DC">
        <w:rPr>
          <w:sz w:val="28"/>
          <w:szCs w:val="28"/>
        </w:rPr>
        <w:br/>
      </w:r>
      <w:r w:rsidRPr="009518DC">
        <w:rPr>
          <w:b/>
          <w:bCs/>
          <w:sz w:val="28"/>
          <w:szCs w:val="28"/>
        </w:rPr>
        <w:br/>
      </w:r>
      <w:r w:rsidRPr="009518DC">
        <w:rPr>
          <w:rStyle w:val="Pogrubienie"/>
          <w:sz w:val="28"/>
          <w:szCs w:val="28"/>
        </w:rPr>
        <w:t xml:space="preserve">Wymagania: </w:t>
      </w:r>
      <w:r w:rsidRPr="009518DC">
        <w:rPr>
          <w:b/>
          <w:bCs/>
          <w:sz w:val="28"/>
          <w:szCs w:val="28"/>
        </w:rPr>
        <w:br/>
      </w:r>
      <w:r w:rsidRPr="009518DC">
        <w:rPr>
          <w:sz w:val="28"/>
          <w:szCs w:val="28"/>
        </w:rPr>
        <w:t xml:space="preserve">- posiadanie uprawnień Ratownika Wodnego, </w:t>
      </w:r>
      <w:r w:rsidRPr="009518DC">
        <w:rPr>
          <w:sz w:val="28"/>
          <w:szCs w:val="28"/>
        </w:rPr>
        <w:br/>
        <w:t>- kurs KPP  (Kwalifikowanej Pomocy Przedmedycznej),</w:t>
      </w:r>
      <w:r w:rsidRPr="009518DC">
        <w:rPr>
          <w:sz w:val="28"/>
          <w:szCs w:val="28"/>
        </w:rPr>
        <w:br/>
        <w:t>- dobry stan zdrowia.</w:t>
      </w:r>
      <w:r w:rsidRPr="009518DC">
        <w:rPr>
          <w:sz w:val="28"/>
          <w:szCs w:val="28"/>
        </w:rPr>
        <w:br/>
      </w:r>
      <w:r w:rsidRPr="009518DC">
        <w:rPr>
          <w:sz w:val="28"/>
          <w:szCs w:val="28"/>
        </w:rPr>
        <w:br/>
      </w:r>
      <w:r w:rsidRPr="009518DC">
        <w:rPr>
          <w:rStyle w:val="Pogrubienie"/>
          <w:sz w:val="28"/>
          <w:szCs w:val="28"/>
        </w:rPr>
        <w:t>Obowiązki:</w:t>
      </w:r>
      <w:r w:rsidRPr="009518DC">
        <w:rPr>
          <w:sz w:val="28"/>
          <w:szCs w:val="28"/>
        </w:rPr>
        <w:br/>
        <w:t>- pełnienie dyżuru w wyznaczonej strefie basenu,</w:t>
      </w:r>
      <w:r w:rsidRPr="009518DC">
        <w:rPr>
          <w:sz w:val="28"/>
          <w:szCs w:val="28"/>
        </w:rPr>
        <w:br/>
        <w:t>- nadzór i zapewnienie bezpieczeństwa klientów,</w:t>
      </w:r>
      <w:r w:rsidRPr="009518DC">
        <w:rPr>
          <w:sz w:val="28"/>
          <w:szCs w:val="28"/>
        </w:rPr>
        <w:br/>
        <w:t>- dbanie o wizerunek firmy, staranne wykonywanie obowiązków pracowniczych.</w:t>
      </w:r>
    </w:p>
    <w:p w:rsidR="00343F1F" w:rsidRPr="009518DC" w:rsidRDefault="00343F1F" w:rsidP="00343F1F">
      <w:pPr>
        <w:pStyle w:val="NormalnyWeb"/>
        <w:rPr>
          <w:sz w:val="28"/>
          <w:szCs w:val="28"/>
        </w:rPr>
      </w:pPr>
      <w:r w:rsidRPr="009518DC">
        <w:rPr>
          <w:sz w:val="28"/>
          <w:szCs w:val="28"/>
        </w:rPr>
        <w:br/>
      </w:r>
      <w:r w:rsidRPr="009518DC">
        <w:rPr>
          <w:rStyle w:val="Pogrubienie"/>
          <w:sz w:val="28"/>
          <w:szCs w:val="28"/>
        </w:rPr>
        <w:t>Oferujemy:</w:t>
      </w:r>
      <w:r w:rsidRPr="009518DC">
        <w:rPr>
          <w:sz w:val="28"/>
          <w:szCs w:val="28"/>
        </w:rPr>
        <w:br/>
        <w:t>- stabilne zatrudnienie na podstawie  umowy o pracę (możliwa inna forma zatrudnienia),</w:t>
      </w:r>
      <w:r w:rsidRPr="009518DC">
        <w:rPr>
          <w:sz w:val="28"/>
          <w:szCs w:val="28"/>
        </w:rPr>
        <w:br/>
        <w:t>- możliwości rozwoju zawodowego i uzyskanie dodatkowych kwalifikacji,</w:t>
      </w:r>
      <w:r w:rsidRPr="009518DC">
        <w:rPr>
          <w:sz w:val="28"/>
          <w:szCs w:val="28"/>
        </w:rPr>
        <w:br/>
        <w:t>- przyjazną atmosferę,</w:t>
      </w:r>
      <w:r w:rsidRPr="009518DC">
        <w:rPr>
          <w:sz w:val="28"/>
          <w:szCs w:val="28"/>
        </w:rPr>
        <w:br/>
        <w:t>- elastyczne godziny pracy.</w:t>
      </w:r>
    </w:p>
    <w:p w:rsidR="00343F1F" w:rsidRPr="009518DC" w:rsidRDefault="00343F1F" w:rsidP="00343F1F">
      <w:pPr>
        <w:pStyle w:val="NormalnyWeb"/>
        <w:rPr>
          <w:sz w:val="28"/>
          <w:szCs w:val="28"/>
        </w:rPr>
      </w:pPr>
    </w:p>
    <w:p w:rsidR="00343F1F" w:rsidRPr="009518DC" w:rsidRDefault="00343F1F" w:rsidP="00343F1F">
      <w:pPr>
        <w:pStyle w:val="NormalnyWeb"/>
        <w:rPr>
          <w:sz w:val="28"/>
          <w:szCs w:val="28"/>
        </w:rPr>
      </w:pPr>
      <w:r w:rsidRPr="009518DC">
        <w:rPr>
          <w:sz w:val="28"/>
          <w:szCs w:val="28"/>
        </w:rPr>
        <w:t>Dane kontaktowe:</w:t>
      </w:r>
    </w:p>
    <w:p w:rsidR="00343F1F" w:rsidRPr="009518DC" w:rsidRDefault="00EA4843" w:rsidP="00343F1F">
      <w:pPr>
        <w:pStyle w:val="NormalnyWeb"/>
        <w:rPr>
          <w:sz w:val="28"/>
          <w:szCs w:val="28"/>
        </w:rPr>
      </w:pPr>
      <w:r>
        <w:rPr>
          <w:sz w:val="28"/>
          <w:szCs w:val="28"/>
        </w:rPr>
        <w:t>t</w:t>
      </w:r>
      <w:r w:rsidR="00343F1F" w:rsidRPr="009518DC">
        <w:rPr>
          <w:sz w:val="28"/>
          <w:szCs w:val="28"/>
        </w:rPr>
        <w:t>ele</w:t>
      </w:r>
      <w:r w:rsidR="009518DC">
        <w:rPr>
          <w:sz w:val="28"/>
          <w:szCs w:val="28"/>
        </w:rPr>
        <w:t>fon: 666</w:t>
      </w:r>
      <w:r>
        <w:rPr>
          <w:sz w:val="28"/>
          <w:szCs w:val="28"/>
        </w:rPr>
        <w:t> </w:t>
      </w:r>
      <w:r w:rsidR="009518DC">
        <w:rPr>
          <w:sz w:val="28"/>
          <w:szCs w:val="28"/>
        </w:rPr>
        <w:t>707</w:t>
      </w:r>
      <w:r>
        <w:rPr>
          <w:sz w:val="28"/>
          <w:szCs w:val="28"/>
        </w:rPr>
        <w:t xml:space="preserve"> </w:t>
      </w:r>
      <w:bookmarkStart w:id="0" w:name="_GoBack"/>
      <w:bookmarkEnd w:id="0"/>
      <w:r w:rsidR="009518DC">
        <w:rPr>
          <w:sz w:val="28"/>
          <w:szCs w:val="28"/>
        </w:rPr>
        <w:t>588   lub   29 / 764 24 37</w:t>
      </w:r>
    </w:p>
    <w:p w:rsidR="006C4DCB" w:rsidRPr="009518DC" w:rsidRDefault="00EA4843" w:rsidP="00343F1F">
      <w:pPr>
        <w:pStyle w:val="NormalnyWeb"/>
        <w:rPr>
          <w:sz w:val="28"/>
          <w:szCs w:val="28"/>
        </w:rPr>
      </w:pPr>
      <w:r>
        <w:rPr>
          <w:sz w:val="28"/>
          <w:szCs w:val="28"/>
        </w:rPr>
        <w:t>m</w:t>
      </w:r>
      <w:r w:rsidR="00343F1F" w:rsidRPr="009518DC">
        <w:rPr>
          <w:sz w:val="28"/>
          <w:szCs w:val="28"/>
        </w:rPr>
        <w:t xml:space="preserve">ail: </w:t>
      </w:r>
      <w:hyperlink r:id="rId8" w:history="1">
        <w:r w:rsidR="009518DC" w:rsidRPr="009518DC">
          <w:rPr>
            <w:rStyle w:val="Hipercze"/>
            <w:color w:val="auto"/>
            <w:sz w:val="28"/>
            <w:szCs w:val="28"/>
            <w:u w:val="none"/>
          </w:rPr>
          <w:t>biuro@basen-ostroleka.pl</w:t>
        </w:r>
      </w:hyperlink>
    </w:p>
    <w:p w:rsidR="009518DC" w:rsidRDefault="009518DC" w:rsidP="00343F1F">
      <w:pPr>
        <w:pStyle w:val="NormalnyWeb"/>
      </w:pPr>
    </w:p>
    <w:p w:rsidR="009518DC" w:rsidRDefault="009518DC" w:rsidP="009518DC">
      <w:pPr>
        <w:pStyle w:val="NormalnyWeb"/>
        <w:jc w:val="right"/>
      </w:pPr>
      <w:r>
        <w:rPr>
          <w:noProof/>
        </w:rPr>
        <w:drawing>
          <wp:inline distT="0" distB="0" distL="0" distR="0">
            <wp:extent cx="1647825" cy="1647825"/>
            <wp:effectExtent l="0" t="0" r="9525" b="9525"/>
            <wp:docPr id="3" name="Obraz 3" descr="E:\PARK WODNY aquarium basen ostroleka\praca w parku wodnym\lifebelt-2020792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RK WODNY aquarium basen ostroleka\praca w parku wodnym\lifebelt-2020792_128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280" cy="1647280"/>
                    </a:xfrm>
                    <a:prstGeom prst="rect">
                      <a:avLst/>
                    </a:prstGeom>
                    <a:noFill/>
                    <a:ln>
                      <a:noFill/>
                    </a:ln>
                  </pic:spPr>
                </pic:pic>
              </a:graphicData>
            </a:graphic>
          </wp:inline>
        </w:drawing>
      </w:r>
    </w:p>
    <w:p w:rsidR="009518DC" w:rsidRPr="00CF77E6" w:rsidRDefault="009518DC" w:rsidP="009518DC">
      <w:pPr>
        <w:spacing w:line="240" w:lineRule="auto"/>
        <w:rPr>
          <w:rFonts w:ascii="Arial Narrow" w:eastAsia="Calibri" w:hAnsi="Arial Narrow" w:cs="Arial"/>
          <w:sz w:val="28"/>
          <w:szCs w:val="28"/>
        </w:rPr>
      </w:pPr>
      <w:bookmarkStart w:id="1" w:name="_Hlk507760345"/>
      <w:r>
        <w:rPr>
          <w:noProof/>
          <w:lang w:eastAsia="pl-PL"/>
        </w:rPr>
        <w:lastRenderedPageBreak/>
        <w:drawing>
          <wp:anchor distT="0" distB="0" distL="114300" distR="114300" simplePos="0" relativeHeight="251659264" behindDoc="1" locked="0" layoutInCell="1" allowOverlap="1" wp14:anchorId="02AD0062" wp14:editId="41F4670C">
            <wp:simplePos x="0" y="0"/>
            <wp:positionH relativeFrom="margin">
              <wp:align>left</wp:align>
            </wp:positionH>
            <wp:positionV relativeFrom="paragraph">
              <wp:posOffset>7620</wp:posOffset>
            </wp:positionV>
            <wp:extent cx="1076325" cy="1028700"/>
            <wp:effectExtent l="0" t="0" r="9525" b="0"/>
            <wp:wrapTight wrapText="bothSides">
              <wp:wrapPolygon edited="0">
                <wp:start x="0" y="0"/>
                <wp:lineTo x="0" y="21200"/>
                <wp:lineTo x="21409" y="21200"/>
                <wp:lineTo x="21409" y="0"/>
                <wp:lineTo x="0" y="0"/>
              </wp:wrapPolygon>
            </wp:wrapTight>
            <wp:docPr id="1" name="Obraz 1" descr="E:\PARK WODNY aquarium basen ostroleka\logo\AQUARIUM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RK WODNY aquarium basen ostroleka\logo\AQUARIUM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Cs w:val="20"/>
        </w:rPr>
        <w:t xml:space="preserve">                      </w:t>
      </w:r>
      <w:r w:rsidRPr="00CF77E6">
        <w:rPr>
          <w:b/>
          <w:sz w:val="28"/>
          <w:szCs w:val="28"/>
        </w:rPr>
        <w:t>UPRZEJMIE</w:t>
      </w:r>
      <w:r>
        <w:rPr>
          <w:b/>
          <w:sz w:val="28"/>
          <w:szCs w:val="28"/>
        </w:rPr>
        <w:t xml:space="preserve">  </w:t>
      </w:r>
      <w:r w:rsidRPr="00CF77E6">
        <w:rPr>
          <w:b/>
          <w:sz w:val="28"/>
          <w:szCs w:val="28"/>
        </w:rPr>
        <w:t xml:space="preserve"> INFORMUJEMY</w:t>
      </w:r>
      <w:bookmarkEnd w:id="1"/>
      <w:r w:rsidRPr="00CF77E6">
        <w:rPr>
          <w:rFonts w:ascii="Arial Narrow" w:eastAsia="Calibri" w:hAnsi="Arial Narrow" w:cs="Arial"/>
          <w:sz w:val="28"/>
          <w:szCs w:val="28"/>
        </w:rPr>
        <w:t xml:space="preserve"> </w:t>
      </w:r>
    </w:p>
    <w:p w:rsidR="009518DC" w:rsidRPr="009518DC" w:rsidRDefault="009518DC" w:rsidP="009518DC">
      <w:pPr>
        <w:spacing w:line="240" w:lineRule="auto"/>
        <w:rPr>
          <w:sz w:val="20"/>
          <w:szCs w:val="20"/>
        </w:rPr>
      </w:pPr>
      <w:r w:rsidRPr="009518DC">
        <w:rPr>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(zwanego dalej: „RODO”), informujemy, jak poniżej:</w:t>
      </w:r>
    </w:p>
    <w:p w:rsidR="009518DC" w:rsidRPr="009518DC" w:rsidRDefault="009518DC" w:rsidP="009518DC">
      <w:pPr>
        <w:rPr>
          <w:b/>
          <w:sz w:val="20"/>
          <w:szCs w:val="20"/>
        </w:rPr>
      </w:pPr>
      <w:r w:rsidRPr="009518DC">
        <w:rPr>
          <w:b/>
          <w:sz w:val="20"/>
          <w:szCs w:val="20"/>
        </w:rPr>
        <w:t>TOŻSAMOŚĆ I DANE KONTAKTOWE ADMINISTRATORA</w:t>
      </w:r>
    </w:p>
    <w:p w:rsidR="009518DC" w:rsidRPr="009518DC" w:rsidRDefault="009518DC" w:rsidP="009518DC">
      <w:pPr>
        <w:rPr>
          <w:sz w:val="20"/>
          <w:szCs w:val="20"/>
        </w:rPr>
      </w:pPr>
      <w:r w:rsidRPr="009518DC">
        <w:rPr>
          <w:sz w:val="20"/>
          <w:szCs w:val="20"/>
        </w:rPr>
        <w:t xml:space="preserve">Administratorem Twoich danych jest </w:t>
      </w:r>
      <w:r w:rsidRPr="009518DC">
        <w:rPr>
          <w:rStyle w:val="Pogrubienie"/>
          <w:sz w:val="20"/>
          <w:szCs w:val="20"/>
        </w:rPr>
        <w:t xml:space="preserve">Park Wodny </w:t>
      </w:r>
      <w:r w:rsidRPr="009518DC">
        <w:rPr>
          <w:b/>
          <w:sz w:val="20"/>
          <w:szCs w:val="20"/>
        </w:rPr>
        <w:t>w Ostrołęce</w:t>
      </w:r>
      <w:r w:rsidRPr="009518DC">
        <w:rPr>
          <w:sz w:val="20"/>
          <w:szCs w:val="20"/>
        </w:rPr>
        <w:t xml:space="preserve"> (07-410) przy ul. Wincentego Witosa 3. </w:t>
      </w:r>
      <w:r w:rsidRPr="009518DC">
        <w:rPr>
          <w:sz w:val="20"/>
          <w:szCs w:val="20"/>
        </w:rPr>
        <w:br/>
        <w:t>Z administratorem danych możesz skontaktować się poprzez adres e</w:t>
      </w:r>
      <w:r w:rsidRPr="009518DC">
        <w:rPr>
          <w:sz w:val="20"/>
          <w:szCs w:val="20"/>
        </w:rPr>
        <w:noBreakHyphen/>
        <w:t>mail biuro@basen-ostroleka.pl, telefonicznie pod numerem +48 29 764 24 37 lub korespondencyjnie na adres siedziby administratora</w:t>
      </w:r>
    </w:p>
    <w:p w:rsidR="009518DC" w:rsidRPr="009518DC" w:rsidRDefault="009518DC" w:rsidP="009518DC">
      <w:pPr>
        <w:rPr>
          <w:sz w:val="20"/>
          <w:szCs w:val="20"/>
        </w:rPr>
      </w:pPr>
      <w:r w:rsidRPr="009518DC">
        <w:rPr>
          <w:b/>
          <w:sz w:val="20"/>
          <w:szCs w:val="20"/>
        </w:rPr>
        <w:t>DANE KONTAKTOWE INSPEKTORA OCHRONY DANYCH</w:t>
      </w:r>
    </w:p>
    <w:p w:rsidR="009518DC" w:rsidRPr="009518DC" w:rsidRDefault="009518DC" w:rsidP="009518DC">
      <w:pPr>
        <w:rPr>
          <w:sz w:val="20"/>
          <w:szCs w:val="20"/>
        </w:rPr>
      </w:pPr>
      <w:r w:rsidRPr="009518DC">
        <w:rPr>
          <w:sz w:val="20"/>
          <w:szCs w:val="20"/>
        </w:rPr>
        <w:t xml:space="preserve">Administrator wyznaczył inspektora ochrony danych, z którym może się skontaktować poprzez e-mail iodo@basen-ostroleka.pl lub </w:t>
      </w:r>
      <w:proofErr w:type="spellStart"/>
      <w:r w:rsidRPr="009518DC">
        <w:rPr>
          <w:sz w:val="20"/>
          <w:szCs w:val="20"/>
        </w:rPr>
        <w:t>koresponedencyjnie</w:t>
      </w:r>
      <w:proofErr w:type="spellEnd"/>
      <w:r w:rsidRPr="009518DC">
        <w:rPr>
          <w:sz w:val="20"/>
          <w:szCs w:val="20"/>
        </w:rPr>
        <w:t xml:space="preserve"> na adres siedziby administratora. Z inspektorem ochrony danych możesz kontaktować się we wszystkich sprawach dotyczących przetwarzania Twoich danych osobowych oraz korzystania z praw związanych z przetwarzaniem danych.</w:t>
      </w:r>
    </w:p>
    <w:p w:rsidR="009518DC" w:rsidRPr="009518DC" w:rsidRDefault="009518DC" w:rsidP="009518DC">
      <w:pPr>
        <w:rPr>
          <w:sz w:val="20"/>
          <w:szCs w:val="20"/>
        </w:rPr>
      </w:pPr>
      <w:r w:rsidRPr="009518DC">
        <w:rPr>
          <w:b/>
          <w:sz w:val="20"/>
          <w:szCs w:val="20"/>
        </w:rPr>
        <w:t>CELE I PODSTAWA PRZETWARZANIA</w:t>
      </w:r>
    </w:p>
    <w:p w:rsidR="009518DC" w:rsidRPr="009518DC" w:rsidRDefault="009518DC" w:rsidP="009518DC">
      <w:pPr>
        <w:spacing w:before="100" w:beforeAutospacing="1" w:after="100" w:afterAutospacing="1" w:line="240" w:lineRule="auto"/>
        <w:contextualSpacing/>
        <w:rPr>
          <w:sz w:val="20"/>
          <w:szCs w:val="20"/>
        </w:rPr>
      </w:pPr>
      <w:r w:rsidRPr="009518DC">
        <w:rPr>
          <w:sz w:val="20"/>
          <w:szCs w:val="20"/>
        </w:rPr>
        <w:t>Dane osobowe przetwarzane będą w celu przeprowadzenia procesu rekrutacji, oraz celach wskazanych w odrębnych zgodach, jeżeli je wyrazisz.</w:t>
      </w:r>
    </w:p>
    <w:p w:rsidR="009518DC" w:rsidRPr="009518DC" w:rsidRDefault="009518DC" w:rsidP="009518DC">
      <w:pPr>
        <w:spacing w:before="100" w:beforeAutospacing="1" w:after="100" w:afterAutospacing="1" w:line="240" w:lineRule="auto"/>
        <w:contextualSpacing/>
        <w:rPr>
          <w:sz w:val="20"/>
          <w:szCs w:val="20"/>
        </w:rPr>
      </w:pPr>
      <w:r w:rsidRPr="009518DC">
        <w:rPr>
          <w:sz w:val="20"/>
          <w:szCs w:val="20"/>
        </w:rPr>
        <w:t>Dane osobowe przetwarzane będą na podstawie art. 6 ust 1 lit. a, b RODO, czyli osoba, której dane dotyczą wyraziła zgodę na przetwarzanie swoich danych osobowych w jednym lub większej liczbie określonych celów, jak również przetwarzanie jest niezbędne do wykonania umowy, której stroną jest osoba, której dane dotyczą, lub do podjęcia działań na żądanie osoby, której dane dotyczą, przed zawarciem umowy.</w:t>
      </w:r>
    </w:p>
    <w:p w:rsidR="009518DC" w:rsidRPr="009518DC" w:rsidRDefault="009518DC" w:rsidP="009518DC">
      <w:pPr>
        <w:spacing w:after="0"/>
        <w:rPr>
          <w:sz w:val="20"/>
          <w:szCs w:val="20"/>
        </w:rPr>
      </w:pPr>
    </w:p>
    <w:p w:rsidR="009518DC" w:rsidRPr="009518DC" w:rsidRDefault="009518DC" w:rsidP="009518DC">
      <w:pPr>
        <w:rPr>
          <w:sz w:val="20"/>
          <w:szCs w:val="20"/>
        </w:rPr>
      </w:pPr>
      <w:r w:rsidRPr="009518DC">
        <w:rPr>
          <w:b/>
          <w:sz w:val="20"/>
          <w:szCs w:val="20"/>
        </w:rPr>
        <w:t>ODBIORCY DANYCH</w:t>
      </w:r>
    </w:p>
    <w:p w:rsidR="009518DC" w:rsidRPr="009518DC" w:rsidRDefault="009518DC" w:rsidP="009518DC">
      <w:pPr>
        <w:spacing w:after="0"/>
        <w:rPr>
          <w:sz w:val="20"/>
          <w:szCs w:val="20"/>
        </w:rPr>
      </w:pPr>
      <w:r w:rsidRPr="009518DC">
        <w:rPr>
          <w:sz w:val="20"/>
          <w:szCs w:val="20"/>
        </w:rPr>
        <w:t>Twoje dane osobowe mogą być przekazywane podmiotom przetwarzającym dane osobowe na zlecenie administratora: uprawnione organy i instytucje publiczne, dostawcom usług IT i hostingu, podmioty dostarczające korespondencję, podmioty świadczące usługi obsługi prawnej.</w:t>
      </w:r>
    </w:p>
    <w:p w:rsidR="009518DC" w:rsidRPr="009518DC" w:rsidRDefault="009518DC" w:rsidP="009518DC">
      <w:pPr>
        <w:spacing w:after="0"/>
        <w:rPr>
          <w:sz w:val="20"/>
          <w:szCs w:val="20"/>
        </w:rPr>
      </w:pPr>
    </w:p>
    <w:p w:rsidR="009518DC" w:rsidRPr="009518DC" w:rsidRDefault="009518DC" w:rsidP="009518DC">
      <w:pPr>
        <w:rPr>
          <w:sz w:val="20"/>
          <w:szCs w:val="20"/>
        </w:rPr>
      </w:pPr>
      <w:r w:rsidRPr="009518DC">
        <w:rPr>
          <w:b/>
          <w:sz w:val="20"/>
          <w:szCs w:val="20"/>
        </w:rPr>
        <w:t>OKRES PRZECHOWYWANIA DANYCH</w:t>
      </w:r>
    </w:p>
    <w:p w:rsidR="009518DC" w:rsidRPr="009518DC" w:rsidRDefault="009518DC" w:rsidP="009518DC">
      <w:pPr>
        <w:spacing w:after="0"/>
        <w:rPr>
          <w:sz w:val="20"/>
          <w:szCs w:val="20"/>
        </w:rPr>
      </w:pPr>
      <w:r w:rsidRPr="009518DC">
        <w:rPr>
          <w:sz w:val="20"/>
          <w:szCs w:val="20"/>
        </w:rPr>
        <w:t>Dane zostaną zniszczone niezwłocznie po zakończeniu procesu rekrutacji. Jeżeli zostanie wyrażona zgoda, dane zniszczone zostaną po okresie 3 miesięcy od zakończenia procesu rekrutacji</w:t>
      </w:r>
    </w:p>
    <w:p w:rsidR="009518DC" w:rsidRPr="009518DC" w:rsidRDefault="009518DC" w:rsidP="009518DC">
      <w:pPr>
        <w:spacing w:before="240"/>
        <w:rPr>
          <w:sz w:val="20"/>
          <w:szCs w:val="20"/>
        </w:rPr>
      </w:pPr>
      <w:r w:rsidRPr="009518DC">
        <w:rPr>
          <w:b/>
          <w:sz w:val="20"/>
          <w:szCs w:val="20"/>
        </w:rPr>
        <w:t>PRAWA PODMIOTÓW DANYCH</w:t>
      </w:r>
    </w:p>
    <w:p w:rsidR="009518DC" w:rsidRPr="009518DC" w:rsidRDefault="009518DC" w:rsidP="009518DC">
      <w:pPr>
        <w:spacing w:after="0"/>
        <w:rPr>
          <w:sz w:val="20"/>
          <w:szCs w:val="20"/>
        </w:rPr>
      </w:pPr>
      <w:r w:rsidRPr="009518DC">
        <w:rPr>
          <w:sz w:val="20"/>
          <w:szCs w:val="20"/>
        </w:rPr>
        <w:t>Masz prawo dostępu do swoich danych oraz prawo żądania ich sprostowania, ich usunięcia lub ograniczenia ich przetwarzania.</w:t>
      </w:r>
    </w:p>
    <w:p w:rsidR="009518DC" w:rsidRPr="009518DC" w:rsidRDefault="009518DC" w:rsidP="009518DC">
      <w:pPr>
        <w:spacing w:after="0"/>
        <w:rPr>
          <w:sz w:val="20"/>
          <w:szCs w:val="20"/>
        </w:rPr>
      </w:pPr>
    </w:p>
    <w:p w:rsidR="009518DC" w:rsidRPr="009518DC" w:rsidRDefault="009518DC" w:rsidP="009518DC">
      <w:pPr>
        <w:rPr>
          <w:b/>
          <w:sz w:val="20"/>
          <w:szCs w:val="20"/>
        </w:rPr>
      </w:pPr>
      <w:r w:rsidRPr="009518DC">
        <w:rPr>
          <w:b/>
          <w:sz w:val="20"/>
          <w:szCs w:val="20"/>
        </w:rPr>
        <w:t>PRAWO WNIESIENIA SKARGI DO ORGANU NADZORCZEGO</w:t>
      </w:r>
    </w:p>
    <w:p w:rsidR="009518DC" w:rsidRPr="009518DC" w:rsidRDefault="009518DC" w:rsidP="009518DC">
      <w:pPr>
        <w:spacing w:after="0"/>
        <w:rPr>
          <w:sz w:val="20"/>
          <w:szCs w:val="20"/>
        </w:rPr>
      </w:pPr>
      <w:r w:rsidRPr="009518DC">
        <w:rPr>
          <w:sz w:val="20"/>
          <w:szCs w:val="20"/>
        </w:rPr>
        <w:t>Przysługuje Ci również prawo wniesienia skargi do organu nadzorczego zajmującego się ochroną danych osobowych. W Polsce organem takim jest Prezes Urzędu Ochrony Danych Osobowych.</w:t>
      </w:r>
    </w:p>
    <w:p w:rsidR="009518DC" w:rsidRPr="009518DC" w:rsidRDefault="009518DC" w:rsidP="009518DC">
      <w:pPr>
        <w:spacing w:after="0"/>
        <w:rPr>
          <w:sz w:val="20"/>
          <w:szCs w:val="20"/>
        </w:rPr>
      </w:pPr>
    </w:p>
    <w:p w:rsidR="009518DC" w:rsidRPr="009518DC" w:rsidRDefault="009518DC" w:rsidP="009518DC">
      <w:pPr>
        <w:rPr>
          <w:b/>
          <w:sz w:val="20"/>
          <w:szCs w:val="20"/>
        </w:rPr>
      </w:pPr>
      <w:r w:rsidRPr="009518DC">
        <w:rPr>
          <w:b/>
          <w:sz w:val="20"/>
          <w:szCs w:val="20"/>
        </w:rPr>
        <w:t>INFORMACJA O DOWOLNOŚCI LUB OBOWIĄZKU PODANIA DANYCH</w:t>
      </w:r>
    </w:p>
    <w:p w:rsidR="009518DC" w:rsidRPr="009518DC" w:rsidRDefault="009518DC" w:rsidP="009518DC">
      <w:pPr>
        <w:rPr>
          <w:sz w:val="20"/>
          <w:szCs w:val="20"/>
        </w:rPr>
      </w:pPr>
      <w:r w:rsidRPr="009518DC">
        <w:rPr>
          <w:sz w:val="20"/>
          <w:szCs w:val="20"/>
        </w:rPr>
        <w:t>Podanie danych jest dobrowolne, lecz niezbędne do wzięcia udziału w prowadzonej rekrutacji.</w:t>
      </w:r>
    </w:p>
    <w:sectPr w:rsidR="009518DC" w:rsidRPr="009518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CDC" w:rsidRDefault="00251CDC" w:rsidP="009518DC">
      <w:pPr>
        <w:spacing w:after="0" w:line="240" w:lineRule="auto"/>
      </w:pPr>
      <w:r>
        <w:separator/>
      </w:r>
    </w:p>
  </w:endnote>
  <w:endnote w:type="continuationSeparator" w:id="0">
    <w:p w:rsidR="00251CDC" w:rsidRDefault="00251CDC" w:rsidP="0095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CDC" w:rsidRDefault="00251CDC" w:rsidP="009518DC">
      <w:pPr>
        <w:spacing w:after="0" w:line="240" w:lineRule="auto"/>
      </w:pPr>
      <w:r>
        <w:separator/>
      </w:r>
    </w:p>
  </w:footnote>
  <w:footnote w:type="continuationSeparator" w:id="0">
    <w:p w:rsidR="00251CDC" w:rsidRDefault="00251CDC" w:rsidP="009518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DA"/>
    <w:rsid w:val="00251CDC"/>
    <w:rsid w:val="00343F1F"/>
    <w:rsid w:val="003828AA"/>
    <w:rsid w:val="006C4DCB"/>
    <w:rsid w:val="009518DC"/>
    <w:rsid w:val="00A273DA"/>
    <w:rsid w:val="00EA48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343F1F"/>
    <w:pPr>
      <w:suppressAutoHyphens/>
      <w:autoSpaceDN w:val="0"/>
      <w:spacing w:before="100" w:after="10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43F1F"/>
    <w:rPr>
      <w:b/>
      <w:bCs/>
    </w:rPr>
  </w:style>
  <w:style w:type="character" w:styleId="Hipercze">
    <w:name w:val="Hyperlink"/>
    <w:basedOn w:val="Domylnaczcionkaakapitu"/>
    <w:uiPriority w:val="99"/>
    <w:unhideWhenUsed/>
    <w:rsid w:val="009518DC"/>
    <w:rPr>
      <w:color w:val="0000FF" w:themeColor="hyperlink"/>
      <w:u w:val="single"/>
    </w:rPr>
  </w:style>
  <w:style w:type="paragraph" w:styleId="Tekstdymka">
    <w:name w:val="Balloon Text"/>
    <w:basedOn w:val="Normalny"/>
    <w:link w:val="TekstdymkaZnak"/>
    <w:uiPriority w:val="99"/>
    <w:semiHidden/>
    <w:unhideWhenUsed/>
    <w:rsid w:val="009518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18DC"/>
    <w:rPr>
      <w:rFonts w:ascii="Tahoma" w:hAnsi="Tahoma" w:cs="Tahoma"/>
      <w:sz w:val="16"/>
      <w:szCs w:val="16"/>
    </w:rPr>
  </w:style>
  <w:style w:type="paragraph" w:styleId="Nagwek">
    <w:name w:val="header"/>
    <w:basedOn w:val="Normalny"/>
    <w:link w:val="NagwekZnak"/>
    <w:uiPriority w:val="99"/>
    <w:unhideWhenUsed/>
    <w:rsid w:val="009518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18DC"/>
  </w:style>
  <w:style w:type="paragraph" w:styleId="Stopka">
    <w:name w:val="footer"/>
    <w:basedOn w:val="Normalny"/>
    <w:link w:val="StopkaZnak"/>
    <w:uiPriority w:val="99"/>
    <w:unhideWhenUsed/>
    <w:rsid w:val="009518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18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343F1F"/>
    <w:pPr>
      <w:suppressAutoHyphens/>
      <w:autoSpaceDN w:val="0"/>
      <w:spacing w:before="100" w:after="10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43F1F"/>
    <w:rPr>
      <w:b/>
      <w:bCs/>
    </w:rPr>
  </w:style>
  <w:style w:type="character" w:styleId="Hipercze">
    <w:name w:val="Hyperlink"/>
    <w:basedOn w:val="Domylnaczcionkaakapitu"/>
    <w:uiPriority w:val="99"/>
    <w:unhideWhenUsed/>
    <w:rsid w:val="009518DC"/>
    <w:rPr>
      <w:color w:val="0000FF" w:themeColor="hyperlink"/>
      <w:u w:val="single"/>
    </w:rPr>
  </w:style>
  <w:style w:type="paragraph" w:styleId="Tekstdymka">
    <w:name w:val="Balloon Text"/>
    <w:basedOn w:val="Normalny"/>
    <w:link w:val="TekstdymkaZnak"/>
    <w:uiPriority w:val="99"/>
    <w:semiHidden/>
    <w:unhideWhenUsed/>
    <w:rsid w:val="009518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18DC"/>
    <w:rPr>
      <w:rFonts w:ascii="Tahoma" w:hAnsi="Tahoma" w:cs="Tahoma"/>
      <w:sz w:val="16"/>
      <w:szCs w:val="16"/>
    </w:rPr>
  </w:style>
  <w:style w:type="paragraph" w:styleId="Nagwek">
    <w:name w:val="header"/>
    <w:basedOn w:val="Normalny"/>
    <w:link w:val="NagwekZnak"/>
    <w:uiPriority w:val="99"/>
    <w:unhideWhenUsed/>
    <w:rsid w:val="009518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18DC"/>
  </w:style>
  <w:style w:type="paragraph" w:styleId="Stopka">
    <w:name w:val="footer"/>
    <w:basedOn w:val="Normalny"/>
    <w:link w:val="StopkaZnak"/>
    <w:uiPriority w:val="99"/>
    <w:unhideWhenUsed/>
    <w:rsid w:val="009518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8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basen-ostroleka.pl"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509</Words>
  <Characters>3058</Characters>
  <Application>Microsoft Office Word</Application>
  <DocSecurity>0</DocSecurity>
  <Lines>25</Lines>
  <Paragraphs>7</Paragraphs>
  <ScaleCrop>false</ScaleCrop>
  <Company>ATC</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2019-05-30T12:32:00Z</dcterms:created>
  <dcterms:modified xsi:type="dcterms:W3CDTF">2019-06-19T10:02:00Z</dcterms:modified>
</cp:coreProperties>
</file>